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60BB7B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105386B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0525FCC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33209ED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1B38377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EC7592C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0B4F13B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8975533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0AC6D9B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1F59240" w14:textId="77777777" w:rsidR="00A67F75" w:rsidRDefault="00A67F75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4F86AE9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92A0EF6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D8CD48C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EC2EF40" w14:textId="77777777" w:rsidR="00A67F75" w:rsidRDefault="00DB75A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Документация, содержащая описание </w:t>
      </w:r>
    </w:p>
    <w:p w14:paraId="276155C6" w14:textId="77777777" w:rsidR="00A67F75" w:rsidRDefault="00DB75A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функциональных характеристик программного обеспечения </w:t>
      </w:r>
    </w:p>
    <w:p w14:paraId="798A9C20" w14:textId="260F129C" w:rsidR="00A67F75" w:rsidRPr="00DA2183" w:rsidRDefault="00DA2183" w:rsidP="00B553EE">
      <w:pPr>
        <w:widowControl w:val="0"/>
        <w:ind w:right="-12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«</w:t>
      </w:r>
      <w:proofErr w:type="spellStart"/>
      <w:r w:rsidR="00B553EE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Зарница.</w:t>
      </w:r>
      <w:r w:rsidR="0095495C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Реаниматор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»</w:t>
      </w:r>
    </w:p>
    <w:p w14:paraId="559477E7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BC8B18F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D509038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6B982F2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5E14626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E4CD72E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4E7BC1A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9281AB8" w14:textId="77777777" w:rsidR="00A67F75" w:rsidRDefault="00A67F75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295E68C" w14:textId="77777777" w:rsidR="00A67F75" w:rsidRDefault="00A67F75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BBA83AA" w14:textId="77777777" w:rsidR="00A67F75" w:rsidRDefault="00A67F75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D5A05DF" w14:textId="77777777" w:rsidR="00A67F75" w:rsidRDefault="00A67F75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1A01241" w14:textId="77777777" w:rsidR="00A67F75" w:rsidRDefault="00A67F75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4E92413" w14:textId="0F7BC338" w:rsidR="00A67F75" w:rsidRDefault="00A67F75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9FCF3EB" w14:textId="1826372B" w:rsidR="00B553EE" w:rsidRDefault="00B553EE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D1F3A53" w14:textId="020D437E" w:rsidR="00B553EE" w:rsidRDefault="00B553EE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1E2FB3C" w14:textId="0BCD0B10" w:rsidR="00B553EE" w:rsidRDefault="00B553EE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BBE2D2E" w14:textId="77777777" w:rsidR="00B553EE" w:rsidRDefault="00B553EE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F19CC49" w14:textId="77777777" w:rsidR="00A67F75" w:rsidRDefault="00A67F75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BBEEF20" w14:textId="77777777" w:rsidR="00A67F75" w:rsidRDefault="00A67F75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6E879F6" w14:textId="77777777" w:rsidR="00A67F75" w:rsidRDefault="00DB75A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Hlk166073614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г. Казань </w:t>
      </w:r>
    </w:p>
    <w:p w14:paraId="4F9BBC51" w14:textId="77777777" w:rsidR="00A67F75" w:rsidRDefault="00DB75A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2024 год</w:t>
      </w:r>
      <w:bookmarkEnd w:id="0"/>
      <w:r>
        <w:br w:type="page"/>
      </w:r>
    </w:p>
    <w:p w14:paraId="24944346" w14:textId="77777777" w:rsidR="00A67F75" w:rsidRDefault="00DB75A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СОДЕРЖАНИЕ</w:t>
      </w:r>
    </w:p>
    <w:p w14:paraId="66E591B8" w14:textId="77777777" w:rsidR="00A67F75" w:rsidRDefault="00A67F75">
      <w:pPr>
        <w:rPr>
          <w:rFonts w:ascii="Times New Roman" w:eastAsia="Times New Roman" w:hAnsi="Times New Roman" w:cs="Times New Roman"/>
          <w:sz w:val="24"/>
          <w:szCs w:val="24"/>
          <w:shd w:val="clear" w:color="auto" w:fill="FFF2CC"/>
        </w:rPr>
      </w:pPr>
    </w:p>
    <w:sdt>
      <w:sdtPr>
        <w:id w:val="-1291588210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</w:rPr>
      </w:sdtEndPr>
      <w:sdtContent>
        <w:p w14:paraId="10143004" w14:textId="77777777" w:rsidR="00A67F75" w:rsidRPr="00620B84" w:rsidRDefault="00DB75A6">
          <w:pPr>
            <w:widowControl w:val="0"/>
            <w:tabs>
              <w:tab w:val="right" w:pos="12000"/>
            </w:tabs>
            <w:spacing w:before="6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r w:rsidRPr="00620B84">
            <w:rPr>
              <w:rFonts w:ascii="Times New Roman" w:hAnsi="Times New Roman" w:cs="Times New Roman"/>
            </w:rPr>
            <w:fldChar w:fldCharType="begin"/>
          </w:r>
          <w:r w:rsidRPr="00620B84">
            <w:rPr>
              <w:rFonts w:ascii="Times New Roman" w:hAnsi="Times New Roman" w:cs="Times New Roman"/>
            </w:rPr>
            <w:instrText xml:space="preserve"> TOC \h \u \z \t "Heading 1,1,Heading 2,2,Heading 3,3,Heading 4,4,Heading 5,5,Heading 6,6,"</w:instrText>
          </w:r>
          <w:r w:rsidRPr="00620B84">
            <w:rPr>
              <w:rFonts w:ascii="Times New Roman" w:hAnsi="Times New Roman" w:cs="Times New Roman"/>
            </w:rPr>
            <w:fldChar w:fldCharType="separate"/>
          </w:r>
          <w:hyperlink w:anchor="_heading=h.gjdgxs">
            <w:r w:rsidRPr="00620B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Общие сведения о программном обеспечении.</w:t>
            </w:r>
            <w:r w:rsidRPr="00620B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3</w:t>
            </w:r>
          </w:hyperlink>
        </w:p>
        <w:p w14:paraId="7182B9B4" w14:textId="77777777" w:rsidR="00A67F75" w:rsidRPr="00620B84" w:rsidRDefault="00B34A21">
          <w:pPr>
            <w:widowControl w:val="0"/>
            <w:tabs>
              <w:tab w:val="right" w:pos="12000"/>
            </w:tabs>
            <w:spacing w:before="6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heading=h.1fob9te">
            <w:r w:rsidR="00DB75A6" w:rsidRPr="00620B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1.1. Язык программирования.</w:t>
            </w:r>
            <w:r w:rsidR="00DB75A6" w:rsidRPr="00620B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3</w:t>
            </w:r>
          </w:hyperlink>
        </w:p>
        <w:p w14:paraId="3F1B2DB2" w14:textId="77777777" w:rsidR="00A67F75" w:rsidRPr="00620B84" w:rsidRDefault="00B34A21">
          <w:pPr>
            <w:widowControl w:val="0"/>
            <w:tabs>
              <w:tab w:val="right" w:pos="12000"/>
            </w:tabs>
            <w:spacing w:before="6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heading=h.3znysh7">
            <w:r w:rsidR="00DB75A6" w:rsidRPr="00620B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Уровень подготовки пользователя.</w:t>
            </w:r>
            <w:r w:rsidR="00DB75A6" w:rsidRPr="00620B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4</w:t>
            </w:r>
          </w:hyperlink>
        </w:p>
        <w:p w14:paraId="10B4D085" w14:textId="77777777" w:rsidR="00A67F75" w:rsidRPr="00620B84" w:rsidRDefault="00B34A21">
          <w:pPr>
            <w:widowControl w:val="0"/>
            <w:tabs>
              <w:tab w:val="right" w:pos="12000"/>
            </w:tabs>
            <w:spacing w:before="6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heading=h.2et92p0">
            <w:r w:rsidR="00DB75A6" w:rsidRPr="00620B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Список технических требований для установки ПО.</w:t>
            </w:r>
            <w:r w:rsidR="00DB75A6" w:rsidRPr="00620B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4</w:t>
            </w:r>
          </w:hyperlink>
        </w:p>
        <w:p w14:paraId="03B04368" w14:textId="77777777" w:rsidR="00A67F75" w:rsidRPr="00620B84" w:rsidRDefault="00B34A21">
          <w:pPr>
            <w:widowControl w:val="0"/>
            <w:tabs>
              <w:tab w:val="right" w:pos="12000"/>
            </w:tabs>
            <w:spacing w:before="6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heading=h.tyjcwt">
            <w:r w:rsidR="00DB75A6" w:rsidRPr="00620B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Описание функциональных возможностей ПО.</w:t>
            </w:r>
            <w:r w:rsidR="00DB75A6" w:rsidRPr="00620B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4</w:t>
            </w:r>
          </w:hyperlink>
        </w:p>
        <w:p w14:paraId="1C168C07" w14:textId="77777777" w:rsidR="00A67F75" w:rsidRPr="00620B84" w:rsidRDefault="00B34A21">
          <w:pPr>
            <w:widowControl w:val="0"/>
            <w:tabs>
              <w:tab w:val="right" w:pos="12000"/>
            </w:tabs>
            <w:spacing w:before="6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heading=h.xl9h99sumtbf">
            <w:r w:rsidR="00DB75A6" w:rsidRPr="00620B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Работа с программным обеспечением</w:t>
            </w:r>
            <w:r w:rsidR="00DB75A6" w:rsidRPr="00620B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5</w:t>
            </w:r>
          </w:hyperlink>
        </w:p>
        <w:p w14:paraId="24E36C38" w14:textId="3482007E" w:rsidR="00A67F75" w:rsidRPr="00620B84" w:rsidRDefault="00A67F75" w:rsidP="00D26660">
          <w:pPr>
            <w:widowControl w:val="0"/>
            <w:tabs>
              <w:tab w:val="right" w:pos="12000"/>
            </w:tabs>
            <w:spacing w:before="60" w:line="240" w:lineRule="auto"/>
            <w:ind w:left="36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</w:p>
        <w:p w14:paraId="4F00395E" w14:textId="5B68F6C8" w:rsidR="00A67F75" w:rsidRPr="00D26660" w:rsidRDefault="00B34A21" w:rsidP="00D26660">
          <w:pPr>
            <w:widowControl w:val="0"/>
            <w:tabs>
              <w:tab w:val="right" w:pos="12000"/>
            </w:tabs>
            <w:spacing w:before="60" w:line="240" w:lineRule="auto"/>
            <w:ind w:left="36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heading=h.sj0zp91kw4se">
            <w:r w:rsidR="00DB75A6" w:rsidRPr="00620B84">
              <w:rPr>
                <w:rFonts w:ascii="Times New Roman" w:hAnsi="Times New Roman" w:cs="Times New Roman"/>
                <w:color w:val="000000"/>
              </w:rPr>
              <w:t>0</w:t>
            </w:r>
          </w:hyperlink>
          <w:r w:rsidR="00DB75A6" w:rsidRPr="00620B84">
            <w:rPr>
              <w:rFonts w:ascii="Times New Roman" w:hAnsi="Times New Roman" w:cs="Times New Roman"/>
            </w:rPr>
            <w:fldChar w:fldCharType="end"/>
          </w:r>
        </w:p>
      </w:sdtContent>
    </w:sdt>
    <w:p w14:paraId="56A5A4FD" w14:textId="77777777" w:rsidR="00A67F75" w:rsidRDefault="00DB75A6">
      <w:pPr>
        <w:rPr>
          <w:rFonts w:ascii="Times New Roman" w:eastAsia="Times New Roman" w:hAnsi="Times New Roman" w:cs="Times New Roman"/>
          <w:b/>
          <w:sz w:val="24"/>
          <w:szCs w:val="24"/>
          <w:shd w:val="clear" w:color="auto" w:fill="FFF2CC"/>
        </w:rPr>
      </w:pPr>
      <w:r>
        <w:br w:type="page"/>
      </w:r>
    </w:p>
    <w:p w14:paraId="3274E085" w14:textId="77777777" w:rsidR="00A67F75" w:rsidRPr="00CC4A2A" w:rsidRDefault="00DB75A6">
      <w:pPr>
        <w:pStyle w:val="1"/>
        <w:numPr>
          <w:ilvl w:val="0"/>
          <w:numId w:val="3"/>
        </w:numPr>
        <w:spacing w:before="0" w:after="0"/>
        <w:ind w:right="-60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_heading=h.gjdgxs" w:colFirst="0" w:colLast="0"/>
      <w:bookmarkEnd w:id="1"/>
      <w:r w:rsidRPr="00CC4A2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Общие сведения о программном обеспечении.</w:t>
      </w:r>
    </w:p>
    <w:p w14:paraId="48D61C8B" w14:textId="77777777" w:rsidR="00A67F75" w:rsidRPr="00CC4A2A" w:rsidRDefault="00A67F75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3276F1" w14:textId="77777777" w:rsidR="0095495C" w:rsidRPr="00CC4A2A" w:rsidRDefault="0095495C" w:rsidP="0095495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eastAsia="Times New Roman" w:hAnsi="Times New Roman" w:cs="Times New Roman"/>
          <w:sz w:val="24"/>
          <w:szCs w:val="24"/>
        </w:rPr>
        <w:t xml:space="preserve">Программное обеспечение </w:t>
      </w:r>
      <w:r w:rsidRPr="00CC4A2A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proofErr w:type="spellStart"/>
      <w:r w:rsidRPr="00CC4A2A">
        <w:rPr>
          <w:rFonts w:ascii="Times New Roman" w:eastAsia="Times New Roman" w:hAnsi="Times New Roman" w:cs="Times New Roman"/>
          <w:sz w:val="24"/>
          <w:szCs w:val="24"/>
          <w:lang w:val="ru-RU"/>
        </w:rPr>
        <w:t>Зарница.Реаниматор</w:t>
      </w:r>
      <w:proofErr w:type="spellEnd"/>
      <w:r w:rsidRPr="00CC4A2A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Pr="00CC4A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CC4A2A">
        <w:rPr>
          <w:rFonts w:ascii="Times New Roman" w:eastAsia="Times New Roman" w:hAnsi="Times New Roman" w:cs="Times New Roman"/>
          <w:sz w:val="24"/>
          <w:szCs w:val="24"/>
        </w:rPr>
        <w:t>-  это</w:t>
      </w:r>
      <w:proofErr w:type="gramEnd"/>
      <w:r w:rsidRPr="00CC4A2A">
        <w:rPr>
          <w:rFonts w:ascii="Times New Roman" w:eastAsia="Times New Roman" w:hAnsi="Times New Roman" w:cs="Times New Roman"/>
          <w:sz w:val="24"/>
          <w:szCs w:val="24"/>
        </w:rPr>
        <w:t xml:space="preserve"> программа</w:t>
      </w:r>
      <w:r w:rsidRPr="00CC4A2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которая позволит пользователям приобретать знания и отрабатывать навыки по проведению реанимационных мероприятий и оказанию первой помощи</w:t>
      </w:r>
      <w:r w:rsidRPr="00CC4A2A">
        <w:rPr>
          <w:rFonts w:ascii="Times New Roman" w:eastAsia="Times New Roman" w:hAnsi="Times New Roman" w:cs="Times New Roman"/>
          <w:sz w:val="24"/>
          <w:szCs w:val="24"/>
        </w:rPr>
        <w:t>. Программное обеспечение зарегистрировано в качестве программы для ЭВМ в Роспатенте (Свидетельство №</w:t>
      </w:r>
      <w:r w:rsidRPr="00CC4A2A">
        <w:rPr>
          <w:rFonts w:ascii="Times New Roman" w:hAnsi="Times New Roman" w:cs="Times New Roman"/>
          <w:sz w:val="24"/>
          <w:szCs w:val="24"/>
        </w:rPr>
        <w:t>2024661976</w:t>
      </w:r>
      <w:r w:rsidRPr="00CC4A2A">
        <w:rPr>
          <w:rFonts w:ascii="Times New Roman" w:eastAsia="Times New Roman" w:hAnsi="Times New Roman" w:cs="Times New Roman"/>
          <w:sz w:val="24"/>
          <w:szCs w:val="24"/>
        </w:rPr>
        <w:t xml:space="preserve"> от </w:t>
      </w:r>
      <w:r w:rsidRPr="00CC4A2A">
        <w:rPr>
          <w:rFonts w:ascii="Times New Roman" w:hAnsi="Times New Roman" w:cs="Times New Roman"/>
          <w:sz w:val="24"/>
          <w:szCs w:val="24"/>
        </w:rPr>
        <w:t>23.05.2024</w:t>
      </w:r>
      <w:r w:rsidRPr="00CC4A2A">
        <w:rPr>
          <w:rFonts w:ascii="Times New Roman" w:eastAsia="Times New Roman" w:hAnsi="Times New Roman" w:cs="Times New Roman"/>
          <w:sz w:val="24"/>
          <w:szCs w:val="24"/>
        </w:rPr>
        <w:t xml:space="preserve">), правообладателем которого является </w:t>
      </w:r>
      <w:r w:rsidRPr="00CC4A2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 «Зарница» и </w:t>
      </w:r>
      <w:r w:rsidRPr="00CC4A2A">
        <w:rPr>
          <w:rFonts w:ascii="Times New Roman" w:eastAsia="Times New Roman" w:hAnsi="Times New Roman" w:cs="Times New Roman"/>
          <w:sz w:val="24"/>
          <w:szCs w:val="24"/>
        </w:rPr>
        <w:t xml:space="preserve">представляет собой </w:t>
      </w:r>
      <w:r w:rsidRPr="00CC4A2A">
        <w:rPr>
          <w:rFonts w:ascii="Times New Roman" w:hAnsi="Times New Roman" w:cs="Times New Roman"/>
          <w:sz w:val="24"/>
          <w:szCs w:val="24"/>
          <w:lang w:val="ru-RU"/>
        </w:rPr>
        <w:t>т</w:t>
      </w:r>
      <w:proofErr w:type="spellStart"/>
      <w:r w:rsidRPr="00CC4A2A">
        <w:rPr>
          <w:rFonts w:ascii="Times New Roman" w:hAnsi="Times New Roman" w:cs="Times New Roman"/>
          <w:sz w:val="24"/>
          <w:szCs w:val="24"/>
        </w:rPr>
        <w:t>ренажер</w:t>
      </w:r>
      <w:proofErr w:type="spellEnd"/>
      <w:r w:rsidRPr="00CC4A2A">
        <w:rPr>
          <w:rFonts w:ascii="Times New Roman" w:hAnsi="Times New Roman" w:cs="Times New Roman"/>
          <w:sz w:val="24"/>
          <w:szCs w:val="24"/>
        </w:rPr>
        <w:t>-манекен</w:t>
      </w:r>
      <w:r w:rsidRPr="00CC4A2A">
        <w:rPr>
          <w:rFonts w:ascii="Times New Roman" w:hAnsi="Times New Roman" w:cs="Times New Roman"/>
          <w:sz w:val="24"/>
          <w:szCs w:val="24"/>
          <w:lang w:val="ru-RU"/>
        </w:rPr>
        <w:t xml:space="preserve">, который </w:t>
      </w:r>
      <w:r w:rsidRPr="00CC4A2A">
        <w:rPr>
          <w:rFonts w:ascii="Times New Roman" w:hAnsi="Times New Roman" w:cs="Times New Roman"/>
          <w:sz w:val="24"/>
          <w:szCs w:val="24"/>
        </w:rPr>
        <w:t xml:space="preserve">предназначен для отработки приемов сердечно-легочной реанимации с возможностью контроля качества выполнения упражнений и </w:t>
      </w:r>
      <w:proofErr w:type="spellStart"/>
      <w:r w:rsidRPr="00CC4A2A">
        <w:rPr>
          <w:rFonts w:ascii="Times New Roman" w:hAnsi="Times New Roman" w:cs="Times New Roman"/>
          <w:sz w:val="24"/>
          <w:szCs w:val="24"/>
        </w:rPr>
        <w:t>представля</w:t>
      </w:r>
      <w:r w:rsidRPr="00CC4A2A">
        <w:rPr>
          <w:rFonts w:ascii="Times New Roman" w:hAnsi="Times New Roman" w:cs="Times New Roman"/>
          <w:sz w:val="24"/>
          <w:szCs w:val="24"/>
          <w:lang w:val="ru-RU"/>
        </w:rPr>
        <w:t>ет</w:t>
      </w:r>
      <w:proofErr w:type="spellEnd"/>
      <w:r w:rsidRPr="00CC4A2A">
        <w:rPr>
          <w:rFonts w:ascii="Times New Roman" w:hAnsi="Times New Roman" w:cs="Times New Roman"/>
          <w:sz w:val="24"/>
          <w:szCs w:val="24"/>
        </w:rPr>
        <w:t xml:space="preserve"> собой имитацию </w:t>
      </w:r>
      <w:proofErr w:type="spellStart"/>
      <w:r w:rsidRPr="00CC4A2A">
        <w:rPr>
          <w:rFonts w:ascii="Times New Roman" w:hAnsi="Times New Roman" w:cs="Times New Roman"/>
          <w:sz w:val="24"/>
          <w:szCs w:val="24"/>
        </w:rPr>
        <w:t>полноростового</w:t>
      </w:r>
      <w:proofErr w:type="spellEnd"/>
      <w:r w:rsidRPr="00CC4A2A">
        <w:rPr>
          <w:rFonts w:ascii="Times New Roman" w:hAnsi="Times New Roman" w:cs="Times New Roman"/>
          <w:sz w:val="24"/>
          <w:szCs w:val="24"/>
        </w:rPr>
        <w:t xml:space="preserve"> взрослого пострадавшего, отображая реалистично процессы жизнедеятельности человека, которые можно диагностировать в полевых условиях. </w:t>
      </w:r>
    </w:p>
    <w:p w14:paraId="1D09B027" w14:textId="77777777" w:rsidR="0095495C" w:rsidRPr="00CC4A2A" w:rsidRDefault="0095495C" w:rsidP="0095495C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C4A2A">
        <w:rPr>
          <w:rFonts w:ascii="Times New Roman" w:eastAsia="Times New Roman" w:hAnsi="Times New Roman" w:cs="Times New Roman"/>
          <w:sz w:val="24"/>
          <w:szCs w:val="24"/>
        </w:rPr>
        <w:t xml:space="preserve">Программное обеспечение </w:t>
      </w:r>
      <w:r w:rsidRPr="00CC4A2A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proofErr w:type="spellStart"/>
      <w:r w:rsidRPr="00CC4A2A">
        <w:rPr>
          <w:rFonts w:ascii="Times New Roman" w:eastAsia="Times New Roman" w:hAnsi="Times New Roman" w:cs="Times New Roman"/>
          <w:sz w:val="24"/>
          <w:szCs w:val="24"/>
          <w:lang w:val="ru-RU"/>
        </w:rPr>
        <w:t>Зарница.Реаниматор</w:t>
      </w:r>
      <w:proofErr w:type="spellEnd"/>
      <w:r w:rsidRPr="00CC4A2A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Pr="00CC4A2A">
        <w:rPr>
          <w:rFonts w:ascii="Times New Roman" w:eastAsia="Times New Roman" w:hAnsi="Times New Roman" w:cs="Times New Roman"/>
          <w:sz w:val="24"/>
          <w:szCs w:val="24"/>
        </w:rPr>
        <w:t xml:space="preserve"> предназначено для</w:t>
      </w:r>
      <w:r w:rsidRPr="00CC4A2A">
        <w:rPr>
          <w:rFonts w:ascii="Times New Roman" w:hAnsi="Times New Roman" w:cs="Times New Roman"/>
          <w:sz w:val="24"/>
          <w:szCs w:val="24"/>
        </w:rPr>
        <w:t xml:space="preserve"> учреждений, осуществляющих обучение в</w:t>
      </w:r>
      <w:r w:rsidRPr="00CC4A2A">
        <w:rPr>
          <w:rFonts w:ascii="Times New Roman" w:hAnsi="Times New Roman" w:cs="Times New Roman"/>
          <w:sz w:val="24"/>
          <w:szCs w:val="24"/>
          <w:lang w:val="ru-RU"/>
        </w:rPr>
        <w:t xml:space="preserve"> сфере </w:t>
      </w:r>
      <w:proofErr w:type="spellStart"/>
      <w:r w:rsidRPr="00CC4A2A">
        <w:rPr>
          <w:rFonts w:ascii="Times New Roman" w:hAnsi="Times New Roman" w:cs="Times New Roman"/>
          <w:sz w:val="24"/>
          <w:szCs w:val="24"/>
          <w:lang w:val="ru-RU"/>
        </w:rPr>
        <w:t>здравоохраниния</w:t>
      </w:r>
      <w:proofErr w:type="spellEnd"/>
      <w:r w:rsidRPr="00CC4A2A">
        <w:rPr>
          <w:rFonts w:ascii="Times New Roman" w:hAnsi="Times New Roman" w:cs="Times New Roman"/>
          <w:sz w:val="24"/>
          <w:szCs w:val="24"/>
        </w:rPr>
        <w:t>. Также его использование возможно в учреждениях общего и среднего профессионального образования (колледжах, лицеях</w:t>
      </w:r>
      <w:r w:rsidRPr="00CC4A2A">
        <w:rPr>
          <w:rFonts w:ascii="Times New Roman" w:hAnsi="Times New Roman" w:cs="Times New Roman"/>
          <w:sz w:val="24"/>
          <w:szCs w:val="24"/>
          <w:lang w:val="ru-RU"/>
        </w:rPr>
        <w:t xml:space="preserve"> и т.п.)</w:t>
      </w:r>
    </w:p>
    <w:p w14:paraId="65F30828" w14:textId="3C00B445" w:rsidR="007A73C0" w:rsidRPr="00CC4A2A" w:rsidRDefault="007A73C0" w:rsidP="007A73C0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2E61FF8A" w14:textId="77777777" w:rsidR="00A67F75" w:rsidRPr="00CC4A2A" w:rsidRDefault="00DB75A6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A2A">
        <w:rPr>
          <w:rFonts w:ascii="Times New Roman" w:eastAsia="Times New Roman" w:hAnsi="Times New Roman" w:cs="Times New Roman"/>
          <w:b/>
          <w:sz w:val="24"/>
          <w:szCs w:val="24"/>
        </w:rPr>
        <w:t>Термины и сокращения.</w:t>
      </w:r>
    </w:p>
    <w:tbl>
      <w:tblPr>
        <w:tblStyle w:val="aa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85"/>
        <w:gridCol w:w="6315"/>
      </w:tblGrid>
      <w:tr w:rsidR="00A67F75" w:rsidRPr="00CC4A2A" w14:paraId="7C44A2EA" w14:textId="77777777">
        <w:tc>
          <w:tcPr>
            <w:tcW w:w="268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51C37" w14:textId="77777777" w:rsidR="00A67F75" w:rsidRPr="00CC4A2A" w:rsidRDefault="00DB75A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EFEFEF"/>
                <w:sz w:val="24"/>
                <w:szCs w:val="24"/>
              </w:rPr>
            </w:pPr>
            <w:r w:rsidRPr="00CC4A2A">
              <w:rPr>
                <w:rFonts w:ascii="Times New Roman" w:eastAsia="Times New Roman" w:hAnsi="Times New Roman" w:cs="Times New Roman"/>
                <w:b/>
                <w:color w:val="EFEFEF"/>
                <w:sz w:val="24"/>
                <w:szCs w:val="24"/>
              </w:rPr>
              <w:t>Сокращение:</w:t>
            </w:r>
          </w:p>
        </w:tc>
        <w:tc>
          <w:tcPr>
            <w:tcW w:w="631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81D9A" w14:textId="77777777" w:rsidR="00A67F75" w:rsidRPr="00CC4A2A" w:rsidRDefault="00DB75A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EFEFEF"/>
                <w:sz w:val="24"/>
                <w:szCs w:val="24"/>
              </w:rPr>
            </w:pPr>
            <w:r w:rsidRPr="00CC4A2A">
              <w:rPr>
                <w:rFonts w:ascii="Times New Roman" w:eastAsia="Times New Roman" w:hAnsi="Times New Roman" w:cs="Times New Roman"/>
                <w:b/>
                <w:color w:val="EFEFEF"/>
                <w:sz w:val="24"/>
                <w:szCs w:val="24"/>
              </w:rPr>
              <w:t>Расшифровка сокращения:</w:t>
            </w:r>
          </w:p>
        </w:tc>
      </w:tr>
      <w:tr w:rsidR="00A67F75" w:rsidRPr="00CC4A2A" w14:paraId="00EEB011" w14:textId="77777777">
        <w:tc>
          <w:tcPr>
            <w:tcW w:w="268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AEE0E" w14:textId="77777777" w:rsidR="00A67F75" w:rsidRPr="00CC4A2A" w:rsidRDefault="00DB75A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4A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Программное обеспечение (ПО)</w:t>
            </w:r>
          </w:p>
        </w:tc>
        <w:tc>
          <w:tcPr>
            <w:tcW w:w="631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FB8373" w14:textId="579EEDF4" w:rsidR="00A67F75" w:rsidRPr="00CC4A2A" w:rsidRDefault="0095495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4A2A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Программное обеспечение “</w:t>
            </w:r>
            <w:proofErr w:type="spellStart"/>
            <w:r w:rsidRPr="00CC4A2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Зарница.Реаниматор</w:t>
            </w:r>
            <w:proofErr w:type="spellEnd"/>
            <w:r w:rsidRPr="00CC4A2A"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</w:p>
        </w:tc>
      </w:tr>
      <w:tr w:rsidR="00A67F75" w:rsidRPr="00CC4A2A" w14:paraId="50014CF4" w14:textId="77777777">
        <w:tc>
          <w:tcPr>
            <w:tcW w:w="268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5351F" w14:textId="77777777" w:rsidR="00A67F75" w:rsidRPr="00CC4A2A" w:rsidRDefault="00DB75A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4A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Разработчик/</w:t>
            </w:r>
          </w:p>
          <w:p w14:paraId="7733C1E6" w14:textId="77777777" w:rsidR="00A67F75" w:rsidRPr="00CC4A2A" w:rsidRDefault="00DB75A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4A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Исполнитель</w:t>
            </w:r>
          </w:p>
        </w:tc>
        <w:tc>
          <w:tcPr>
            <w:tcW w:w="631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27F7B" w14:textId="779E4B36" w:rsidR="00A67F75" w:rsidRPr="00CC4A2A" w:rsidRDefault="00DB75A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C4A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ООО «Производственное объединение </w:t>
            </w:r>
            <w:r w:rsidR="00DA2183" w:rsidRPr="00CC4A2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CC4A2A">
              <w:rPr>
                <w:rFonts w:ascii="Times New Roman" w:eastAsia="Times New Roman" w:hAnsi="Times New Roman" w:cs="Times New Roman"/>
                <w:sz w:val="24"/>
                <w:szCs w:val="24"/>
              </w:rPr>
              <w:t>Зарница</w:t>
            </w:r>
            <w:r w:rsidR="00DA2183" w:rsidRPr="00CC4A2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</w:tr>
      <w:tr w:rsidR="00A67F75" w:rsidRPr="00CC4A2A" w14:paraId="2807327E" w14:textId="77777777">
        <w:tc>
          <w:tcPr>
            <w:tcW w:w="268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1FA1D" w14:textId="77777777" w:rsidR="00A67F75" w:rsidRPr="00CC4A2A" w:rsidRDefault="00DB75A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4A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Пользователь</w:t>
            </w:r>
          </w:p>
        </w:tc>
        <w:tc>
          <w:tcPr>
            <w:tcW w:w="631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523B2" w14:textId="5FB5B577" w:rsidR="00A67F75" w:rsidRPr="00CC4A2A" w:rsidRDefault="00A67F7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14:paraId="3728C28C" w14:textId="77777777" w:rsidR="00A67F75" w:rsidRPr="00CC4A2A" w:rsidRDefault="00A67F75">
      <w:pPr>
        <w:ind w:right="-606"/>
        <w:rPr>
          <w:rFonts w:ascii="Times New Roman" w:eastAsia="Times New Roman" w:hAnsi="Times New Roman" w:cs="Times New Roman"/>
          <w:sz w:val="24"/>
          <w:szCs w:val="24"/>
        </w:rPr>
      </w:pPr>
    </w:p>
    <w:p w14:paraId="31BC463C" w14:textId="77777777" w:rsidR="00A67F75" w:rsidRPr="00CC4A2A" w:rsidRDefault="00DB75A6">
      <w:pPr>
        <w:pStyle w:val="1"/>
        <w:numPr>
          <w:ilvl w:val="1"/>
          <w:numId w:val="3"/>
        </w:numPr>
        <w:spacing w:before="0" w:after="0"/>
        <w:ind w:right="-606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" w:name="_heading=h.1fob9te" w:colFirst="0" w:colLast="0"/>
      <w:bookmarkEnd w:id="2"/>
      <w:r w:rsidRPr="00CC4A2A">
        <w:rPr>
          <w:rFonts w:ascii="Times New Roman" w:eastAsia="Times New Roman" w:hAnsi="Times New Roman" w:cs="Times New Roman"/>
          <w:b/>
          <w:sz w:val="24"/>
          <w:szCs w:val="24"/>
        </w:rPr>
        <w:t>Язык программирования.</w:t>
      </w:r>
    </w:p>
    <w:p w14:paraId="1EDF2951" w14:textId="77777777" w:rsidR="00A67F75" w:rsidRPr="00CC4A2A" w:rsidRDefault="00DB75A6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A2A">
        <w:rPr>
          <w:rFonts w:ascii="Times New Roman" w:eastAsia="Times New Roman" w:hAnsi="Times New Roman" w:cs="Times New Roman"/>
          <w:sz w:val="24"/>
          <w:szCs w:val="24"/>
        </w:rPr>
        <w:t>Языками программирования для Программного обеспечения являются:</w:t>
      </w:r>
    </w:p>
    <w:p w14:paraId="2AFEB0F5" w14:textId="77777777" w:rsidR="0095495C" w:rsidRPr="00CC4A2A" w:rsidRDefault="0095495C" w:rsidP="0095495C">
      <w:pPr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CC4A2A">
        <w:rPr>
          <w:rFonts w:ascii="Times New Roman" w:eastAsia="Times New Roman" w:hAnsi="Times New Roman" w:cs="Times New Roman"/>
          <w:sz w:val="24"/>
          <w:szCs w:val="24"/>
          <w:lang w:val="en-US"/>
        </w:rPr>
        <w:t>C#,</w:t>
      </w:r>
      <w:r w:rsidRPr="00CC4A2A">
        <w:rPr>
          <w:rFonts w:ascii="Times New Roman" w:hAnsi="Times New Roman" w:cs="Times New Roman"/>
          <w:sz w:val="24"/>
          <w:szCs w:val="24"/>
        </w:rPr>
        <w:t xml:space="preserve"> </w:t>
      </w:r>
      <w:r w:rsidRPr="00CC4A2A">
        <w:rPr>
          <w:rFonts w:ascii="Times New Roman" w:eastAsia="Times New Roman" w:hAnsi="Times New Roman" w:cs="Times New Roman"/>
          <w:sz w:val="24"/>
          <w:szCs w:val="24"/>
          <w:lang w:val="en-US"/>
        </w:rPr>
        <w:t>flutter</w:t>
      </w:r>
    </w:p>
    <w:p w14:paraId="708CDAFB" w14:textId="77777777" w:rsidR="00A67F75" w:rsidRPr="00CC4A2A" w:rsidRDefault="00A67F7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6B9B336" w14:textId="77777777" w:rsidR="00A67F75" w:rsidRPr="00CC4A2A" w:rsidRDefault="00DB75A6">
      <w:pPr>
        <w:pStyle w:val="1"/>
        <w:numPr>
          <w:ilvl w:val="0"/>
          <w:numId w:val="3"/>
        </w:numPr>
        <w:spacing w:before="0" w:after="0"/>
        <w:ind w:right="-60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3" w:name="_heading=h.3znysh7" w:colFirst="0" w:colLast="0"/>
      <w:bookmarkEnd w:id="3"/>
      <w:r w:rsidRPr="00CC4A2A">
        <w:rPr>
          <w:rFonts w:ascii="Times New Roman" w:eastAsia="Times New Roman" w:hAnsi="Times New Roman" w:cs="Times New Roman"/>
          <w:b/>
          <w:sz w:val="24"/>
          <w:szCs w:val="24"/>
        </w:rPr>
        <w:t>Уровень подготовки пользователя.</w:t>
      </w:r>
    </w:p>
    <w:p w14:paraId="7D1D0B56" w14:textId="77777777" w:rsidR="00A67F75" w:rsidRPr="00CC4A2A" w:rsidRDefault="00DB75A6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A2A">
        <w:rPr>
          <w:rFonts w:ascii="Times New Roman" w:eastAsia="Times New Roman" w:hAnsi="Times New Roman" w:cs="Times New Roman"/>
          <w:sz w:val="24"/>
          <w:szCs w:val="24"/>
        </w:rPr>
        <w:t>Для работы с ПО Пользователю каких-либо специальных навыков или опыта для использования ПО не требуется.</w:t>
      </w:r>
    </w:p>
    <w:p w14:paraId="5E48D196" w14:textId="77777777" w:rsidR="00A67F75" w:rsidRPr="00CC4A2A" w:rsidRDefault="00A67F75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9D3E56" w14:textId="77777777" w:rsidR="00A67F75" w:rsidRPr="00CC4A2A" w:rsidRDefault="00DB75A6">
      <w:pPr>
        <w:pStyle w:val="1"/>
        <w:numPr>
          <w:ilvl w:val="0"/>
          <w:numId w:val="3"/>
        </w:numPr>
        <w:spacing w:before="0" w:after="0"/>
        <w:ind w:right="-60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4" w:name="_heading=h.2et92p0" w:colFirst="0" w:colLast="0"/>
      <w:bookmarkEnd w:id="4"/>
      <w:r w:rsidRPr="00CC4A2A">
        <w:rPr>
          <w:rFonts w:ascii="Times New Roman" w:eastAsia="Times New Roman" w:hAnsi="Times New Roman" w:cs="Times New Roman"/>
          <w:b/>
          <w:sz w:val="24"/>
          <w:szCs w:val="24"/>
        </w:rPr>
        <w:t>Список технических требований для установки ПО.</w:t>
      </w:r>
    </w:p>
    <w:p w14:paraId="6D6D30B9" w14:textId="77777777" w:rsidR="00A67F75" w:rsidRPr="00CC4A2A" w:rsidRDefault="00DB75A6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A2A">
        <w:rPr>
          <w:rFonts w:ascii="Times New Roman" w:eastAsia="Times New Roman" w:hAnsi="Times New Roman" w:cs="Times New Roman"/>
          <w:sz w:val="24"/>
          <w:szCs w:val="24"/>
        </w:rPr>
        <w:t xml:space="preserve">Программное обеспечение предоставляется в качестве коробочного решения </w:t>
      </w:r>
    </w:p>
    <w:p w14:paraId="10F30DFD" w14:textId="2D3656C5" w:rsidR="00A67F75" w:rsidRPr="00CC4A2A" w:rsidRDefault="00DB75A6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A2A">
        <w:rPr>
          <w:rFonts w:ascii="Times New Roman" w:eastAsia="Times New Roman" w:hAnsi="Times New Roman" w:cs="Times New Roman"/>
          <w:sz w:val="24"/>
          <w:szCs w:val="24"/>
        </w:rPr>
        <w:t>Для успешной работы Пользователю следует обеспечить следующие технические требования для использования ПО:</w:t>
      </w:r>
    </w:p>
    <w:p w14:paraId="18AB8355" w14:textId="057B8813" w:rsidR="0095495C" w:rsidRPr="00CC4A2A" w:rsidRDefault="0095495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1FE431" w14:textId="35821AD8" w:rsidR="0095495C" w:rsidRPr="00CC4A2A" w:rsidRDefault="0095495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4CB1CD" w14:textId="77777777" w:rsidR="0095495C" w:rsidRPr="00CC4A2A" w:rsidRDefault="0095495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FA8155" w14:textId="66407BBC" w:rsidR="00B553EE" w:rsidRPr="00CC4A2A" w:rsidRDefault="00B553EE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D7BDAD" w14:textId="399482A5" w:rsidR="00B553EE" w:rsidRPr="00CC4A2A" w:rsidRDefault="00B553EE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64C3E5" w14:textId="77777777" w:rsidR="00B553EE" w:rsidRPr="00CC4A2A" w:rsidRDefault="00B553EE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b"/>
        <w:tblW w:w="9360" w:type="dxa"/>
        <w:tblInd w:w="-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00"/>
        <w:gridCol w:w="7260"/>
      </w:tblGrid>
      <w:tr w:rsidR="00A67F75" w:rsidRPr="00CC4A2A" w14:paraId="67FDD254" w14:textId="77777777">
        <w:tc>
          <w:tcPr>
            <w:tcW w:w="2100" w:type="dxa"/>
            <w:shd w:val="clear" w:color="auto" w:fill="666666"/>
          </w:tcPr>
          <w:p w14:paraId="576C6239" w14:textId="77777777" w:rsidR="00A67F75" w:rsidRPr="00CC4A2A" w:rsidRDefault="00DB75A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EFEFEF"/>
                <w:sz w:val="24"/>
                <w:szCs w:val="24"/>
              </w:rPr>
            </w:pPr>
            <w:r w:rsidRPr="00CC4A2A">
              <w:rPr>
                <w:rFonts w:ascii="Times New Roman" w:eastAsia="Times New Roman" w:hAnsi="Times New Roman" w:cs="Times New Roman"/>
                <w:color w:val="EFEFEF"/>
                <w:sz w:val="24"/>
                <w:szCs w:val="24"/>
              </w:rPr>
              <w:lastRenderedPageBreak/>
              <w:t>Область:</w:t>
            </w:r>
          </w:p>
        </w:tc>
        <w:tc>
          <w:tcPr>
            <w:tcW w:w="7260" w:type="dxa"/>
            <w:shd w:val="clear" w:color="auto" w:fill="666666"/>
          </w:tcPr>
          <w:p w14:paraId="74011133" w14:textId="77777777" w:rsidR="00A67F75" w:rsidRPr="00CC4A2A" w:rsidRDefault="00DB75A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EFEFEF"/>
                <w:sz w:val="24"/>
                <w:szCs w:val="24"/>
              </w:rPr>
            </w:pPr>
            <w:r w:rsidRPr="00CC4A2A">
              <w:rPr>
                <w:rFonts w:ascii="Times New Roman" w:eastAsia="Times New Roman" w:hAnsi="Times New Roman" w:cs="Times New Roman"/>
                <w:color w:val="EFEFEF"/>
                <w:sz w:val="24"/>
                <w:szCs w:val="24"/>
              </w:rPr>
              <w:t>Рекомендуемые системные требования:</w:t>
            </w:r>
          </w:p>
        </w:tc>
      </w:tr>
      <w:tr w:rsidR="0095495C" w:rsidRPr="00CC4A2A" w14:paraId="53C657C4" w14:textId="77777777">
        <w:trPr>
          <w:trHeight w:val="1037"/>
        </w:trPr>
        <w:tc>
          <w:tcPr>
            <w:tcW w:w="2100" w:type="dxa"/>
            <w:shd w:val="clear" w:color="auto" w:fill="EFEFEF"/>
            <w:vAlign w:val="center"/>
          </w:tcPr>
          <w:p w14:paraId="0F7AC3A6" w14:textId="77777777" w:rsidR="0095495C" w:rsidRPr="00CC4A2A" w:rsidRDefault="0095495C" w:rsidP="0095495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4A2A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Процессор</w:t>
            </w:r>
          </w:p>
        </w:tc>
        <w:tc>
          <w:tcPr>
            <w:tcW w:w="7260" w:type="dxa"/>
            <w:vAlign w:val="center"/>
          </w:tcPr>
          <w:p w14:paraId="73B076B1" w14:textId="0CDC78A0" w:rsidR="0095495C" w:rsidRPr="00CC4A2A" w:rsidRDefault="0095495C" w:rsidP="0095495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C4A2A">
              <w:rPr>
                <w:rFonts w:ascii="Times New Roman" w:eastAsia="Times New Roman" w:hAnsi="Times New Roman" w:cs="Times New Roman"/>
                <w:sz w:val="24"/>
                <w:szCs w:val="24"/>
              </w:rPr>
              <w:t>Intel</w:t>
            </w:r>
            <w:proofErr w:type="spellEnd"/>
            <w:r w:rsidRPr="00CC4A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4A2A">
              <w:rPr>
                <w:rFonts w:ascii="Times New Roman" w:eastAsia="Times New Roman" w:hAnsi="Times New Roman" w:cs="Times New Roman"/>
                <w:sz w:val="24"/>
                <w:szCs w:val="24"/>
              </w:rPr>
              <w:t>Core</w:t>
            </w:r>
            <w:proofErr w:type="spellEnd"/>
            <w:r w:rsidRPr="00CC4A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i5-10400F</w:t>
            </w:r>
          </w:p>
        </w:tc>
      </w:tr>
      <w:tr w:rsidR="0095495C" w:rsidRPr="00CC4A2A" w14:paraId="177E218B" w14:textId="77777777">
        <w:trPr>
          <w:trHeight w:val="1037"/>
        </w:trPr>
        <w:tc>
          <w:tcPr>
            <w:tcW w:w="2100" w:type="dxa"/>
            <w:shd w:val="clear" w:color="auto" w:fill="EFEFEF"/>
            <w:vAlign w:val="center"/>
          </w:tcPr>
          <w:p w14:paraId="7B21D098" w14:textId="77777777" w:rsidR="0095495C" w:rsidRPr="00CC4A2A" w:rsidRDefault="0095495C" w:rsidP="0095495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4A2A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Оперативная память</w:t>
            </w:r>
          </w:p>
        </w:tc>
        <w:tc>
          <w:tcPr>
            <w:tcW w:w="7260" w:type="dxa"/>
            <w:vAlign w:val="center"/>
          </w:tcPr>
          <w:p w14:paraId="5B4C419E" w14:textId="1FEADAAE" w:rsidR="0095495C" w:rsidRPr="00CC4A2A" w:rsidRDefault="0095495C" w:rsidP="0095495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4A2A">
              <w:rPr>
                <w:rFonts w:ascii="Times New Roman" w:hAnsi="Times New Roman" w:cs="Times New Roman"/>
                <w:color w:val="151528"/>
                <w:sz w:val="24"/>
                <w:szCs w:val="24"/>
                <w:shd w:val="clear" w:color="auto" w:fill="FFFFFF"/>
                <w:lang w:val="ru-RU"/>
              </w:rPr>
              <w:t>16</w:t>
            </w:r>
            <w:r w:rsidRPr="00CC4A2A">
              <w:rPr>
                <w:rFonts w:ascii="Times New Roman" w:hAnsi="Times New Roman" w:cs="Times New Roman"/>
                <w:color w:val="151528"/>
                <w:sz w:val="24"/>
                <w:szCs w:val="24"/>
                <w:shd w:val="clear" w:color="auto" w:fill="FFFFFF"/>
              </w:rPr>
              <w:t xml:space="preserve"> ГБ</w:t>
            </w:r>
          </w:p>
        </w:tc>
      </w:tr>
      <w:tr w:rsidR="0095495C" w:rsidRPr="00CC4A2A" w14:paraId="1B7F517F" w14:textId="77777777">
        <w:trPr>
          <w:trHeight w:val="1037"/>
        </w:trPr>
        <w:tc>
          <w:tcPr>
            <w:tcW w:w="2100" w:type="dxa"/>
            <w:shd w:val="clear" w:color="auto" w:fill="EFEFEF"/>
            <w:vAlign w:val="center"/>
          </w:tcPr>
          <w:p w14:paraId="5CD98E7C" w14:textId="77777777" w:rsidR="0095495C" w:rsidRPr="00CC4A2A" w:rsidRDefault="0095495C" w:rsidP="0095495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4A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Видеоадаптер </w:t>
            </w:r>
          </w:p>
        </w:tc>
        <w:tc>
          <w:tcPr>
            <w:tcW w:w="7260" w:type="dxa"/>
            <w:vAlign w:val="center"/>
          </w:tcPr>
          <w:p w14:paraId="213C25B5" w14:textId="7010F1DB" w:rsidR="0095495C" w:rsidRPr="00CC4A2A" w:rsidRDefault="0095495C" w:rsidP="0095495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A2A">
              <w:rPr>
                <w:rFonts w:ascii="Times New Roman" w:hAnsi="Times New Roman" w:cs="Times New Roman"/>
                <w:color w:val="151528"/>
                <w:sz w:val="24"/>
                <w:szCs w:val="24"/>
                <w:shd w:val="clear" w:color="auto" w:fill="FFFFFF"/>
                <w:lang w:val="en-US"/>
              </w:rPr>
              <w:t>GTX 1060</w:t>
            </w:r>
          </w:p>
        </w:tc>
      </w:tr>
      <w:tr w:rsidR="0095495C" w:rsidRPr="00CC4A2A" w14:paraId="155C1CCC" w14:textId="77777777">
        <w:trPr>
          <w:trHeight w:val="1037"/>
        </w:trPr>
        <w:tc>
          <w:tcPr>
            <w:tcW w:w="2100" w:type="dxa"/>
            <w:shd w:val="clear" w:color="auto" w:fill="EFEFEF"/>
            <w:vAlign w:val="center"/>
          </w:tcPr>
          <w:p w14:paraId="7E662636" w14:textId="77777777" w:rsidR="0095495C" w:rsidRPr="00CC4A2A" w:rsidRDefault="0095495C" w:rsidP="0095495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4A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Манипулятор </w:t>
            </w:r>
          </w:p>
        </w:tc>
        <w:tc>
          <w:tcPr>
            <w:tcW w:w="7260" w:type="dxa"/>
            <w:vAlign w:val="center"/>
          </w:tcPr>
          <w:p w14:paraId="2FD4E4D9" w14:textId="69780EE5" w:rsidR="0095495C" w:rsidRPr="00CC4A2A" w:rsidRDefault="0095495C" w:rsidP="0095495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C4A2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Клавиатура</w:t>
            </w:r>
            <w:r w:rsidRPr="00CC4A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CC4A2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Мышь.</w:t>
            </w:r>
          </w:p>
        </w:tc>
      </w:tr>
    </w:tbl>
    <w:p w14:paraId="09C967EC" w14:textId="77777777" w:rsidR="00A67F75" w:rsidRPr="00CC4A2A" w:rsidRDefault="00A67F7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A489DA" w14:textId="5DC05FDA" w:rsidR="00A67F75" w:rsidRPr="00CC4A2A" w:rsidRDefault="00DB75A6">
      <w:pPr>
        <w:pStyle w:val="1"/>
        <w:numPr>
          <w:ilvl w:val="0"/>
          <w:numId w:val="3"/>
        </w:numPr>
        <w:spacing w:before="0" w:after="0"/>
        <w:ind w:right="-60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5" w:name="_heading=h.tyjcwt" w:colFirst="0" w:colLast="0"/>
      <w:bookmarkEnd w:id="5"/>
      <w:r w:rsidRPr="00CC4A2A">
        <w:rPr>
          <w:rFonts w:ascii="Times New Roman" w:eastAsia="Times New Roman" w:hAnsi="Times New Roman" w:cs="Times New Roman"/>
          <w:b/>
          <w:sz w:val="24"/>
          <w:szCs w:val="24"/>
        </w:rPr>
        <w:t>Описание функциональных возможностей ПО.</w:t>
      </w:r>
    </w:p>
    <w:p w14:paraId="382A1FCA" w14:textId="77777777" w:rsidR="0095495C" w:rsidRPr="00CC4A2A" w:rsidRDefault="0095495C" w:rsidP="0095495C">
      <w:pPr>
        <w:rPr>
          <w:rFonts w:ascii="Times New Roman" w:hAnsi="Times New Roman" w:cs="Times New Roman"/>
          <w:sz w:val="24"/>
          <w:szCs w:val="24"/>
        </w:rPr>
      </w:pPr>
    </w:p>
    <w:p w14:paraId="4616036A" w14:textId="39663964" w:rsidR="0095495C" w:rsidRPr="00CC4A2A" w:rsidRDefault="0095495C" w:rsidP="0095495C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6" w:name="_heading=h.xl9h99sumtbf" w:colFirst="0" w:colLast="0"/>
      <w:bookmarkEnd w:id="6"/>
      <w:r w:rsidRPr="00CC4A2A">
        <w:rPr>
          <w:rFonts w:ascii="Times New Roman" w:hAnsi="Times New Roman" w:cs="Times New Roman"/>
          <w:sz w:val="24"/>
          <w:szCs w:val="24"/>
        </w:rPr>
        <w:t>приобретать опыт оказания первой помощи;</w:t>
      </w:r>
    </w:p>
    <w:p w14:paraId="21B484BA" w14:textId="77777777" w:rsidR="0095495C" w:rsidRPr="00CC4A2A" w:rsidRDefault="0095495C" w:rsidP="0095495C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8DDC1D" w14:textId="25548D6B" w:rsidR="0095495C" w:rsidRPr="00CC4A2A" w:rsidRDefault="0095495C" w:rsidP="0095495C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>осваивать приемы диагностики состояния пострадавшего;</w:t>
      </w:r>
    </w:p>
    <w:p w14:paraId="37C1FE0A" w14:textId="77777777" w:rsidR="0095495C" w:rsidRPr="00CC4A2A" w:rsidRDefault="0095495C" w:rsidP="0095495C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421FE0" w14:textId="283B9A01" w:rsidR="0095495C" w:rsidRPr="00CC4A2A" w:rsidRDefault="0095495C" w:rsidP="0095495C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>приобретать опыт по подготовке пациента к спасательным мероприятиям;</w:t>
      </w:r>
    </w:p>
    <w:p w14:paraId="118FE013" w14:textId="77777777" w:rsidR="0095495C" w:rsidRPr="00CC4A2A" w:rsidRDefault="0095495C" w:rsidP="0095495C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E60229" w14:textId="15EDC58D" w:rsidR="0095495C" w:rsidRPr="00CC4A2A" w:rsidRDefault="0095495C" w:rsidP="0095495C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>отрабатывать навыки сердечно-легочной реанимации.</w:t>
      </w:r>
    </w:p>
    <w:p w14:paraId="601002A9" w14:textId="0CACEDDE" w:rsidR="00A67F75" w:rsidRPr="00CC4A2A" w:rsidRDefault="00DB75A6">
      <w:pPr>
        <w:pStyle w:val="1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C4A2A">
        <w:rPr>
          <w:rFonts w:ascii="Times New Roman" w:eastAsia="Times New Roman" w:hAnsi="Times New Roman" w:cs="Times New Roman"/>
          <w:b/>
          <w:sz w:val="24"/>
          <w:szCs w:val="24"/>
        </w:rPr>
        <w:t>3. Работа с программным обеспечением</w:t>
      </w:r>
    </w:p>
    <w:p w14:paraId="0FE147E1" w14:textId="518317D6" w:rsidR="0045050B" w:rsidRPr="00CC4A2A" w:rsidRDefault="0045050B" w:rsidP="0095495C">
      <w:pPr>
        <w:pStyle w:val="2"/>
        <w:spacing w:before="0"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bookmarkStart w:id="7" w:name="_heading=h.8nje48k31rm1" w:colFirst="0" w:colLast="0"/>
      <w:bookmarkEnd w:id="7"/>
    </w:p>
    <w:p w14:paraId="5CC692BF" w14:textId="77777777" w:rsidR="008A1C65" w:rsidRPr="00CC4A2A" w:rsidRDefault="008A1C65" w:rsidP="008A1C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>Чтобы начать работу с программой требуется дважды щелкнуть по ярлыку «Проведение СЛР» на рабочем столе, после этого откроется приложение во вкладке «Теория» (рис.1).</w:t>
      </w:r>
    </w:p>
    <w:p w14:paraId="48F87EA8" w14:textId="77777777" w:rsidR="008A1C65" w:rsidRPr="00CC4A2A" w:rsidRDefault="008A1C65" w:rsidP="008A1C65">
      <w:pPr>
        <w:keepNext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4A2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61B06875" wp14:editId="47A439A1">
            <wp:extent cx="5940425" cy="3296285"/>
            <wp:effectExtent l="19050" t="19050" r="22225" b="184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96285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01FC1A3" w14:textId="77777777" w:rsidR="008A1C65" w:rsidRPr="00CC4A2A" w:rsidRDefault="008A1C65" w:rsidP="008A1C65">
      <w:pPr>
        <w:pStyle w:val="ae"/>
        <w:rPr>
          <w:rFonts w:ascii="Times New Roman" w:hAnsi="Times New Roman"/>
          <w:i/>
          <w:color w:val="000000" w:themeColor="text1"/>
          <w:szCs w:val="24"/>
        </w:rPr>
      </w:pPr>
      <w:r w:rsidRPr="00CC4A2A">
        <w:rPr>
          <w:rFonts w:ascii="Times New Roman" w:hAnsi="Times New Roman"/>
          <w:color w:val="000000" w:themeColor="text1"/>
          <w:szCs w:val="24"/>
        </w:rPr>
        <w:t xml:space="preserve">Рисунок </w:t>
      </w:r>
      <w:r w:rsidRPr="00CC4A2A">
        <w:rPr>
          <w:rFonts w:ascii="Times New Roman" w:hAnsi="Times New Roman"/>
          <w:i/>
          <w:color w:val="000000" w:themeColor="text1"/>
          <w:szCs w:val="24"/>
        </w:rPr>
        <w:fldChar w:fldCharType="begin"/>
      </w:r>
      <w:r w:rsidRPr="00CC4A2A">
        <w:rPr>
          <w:rFonts w:ascii="Times New Roman" w:hAnsi="Times New Roman"/>
          <w:color w:val="000000" w:themeColor="text1"/>
          <w:szCs w:val="24"/>
        </w:rPr>
        <w:instrText xml:space="preserve"> SEQ Рисунок \* ARABIC </w:instrText>
      </w:r>
      <w:r w:rsidRPr="00CC4A2A">
        <w:rPr>
          <w:rFonts w:ascii="Times New Roman" w:hAnsi="Times New Roman"/>
          <w:i/>
          <w:color w:val="000000" w:themeColor="text1"/>
          <w:szCs w:val="24"/>
        </w:rPr>
        <w:fldChar w:fldCharType="separate"/>
      </w:r>
      <w:r w:rsidRPr="00CC4A2A">
        <w:rPr>
          <w:rFonts w:ascii="Times New Roman" w:hAnsi="Times New Roman"/>
          <w:noProof/>
          <w:color w:val="000000" w:themeColor="text1"/>
          <w:szCs w:val="24"/>
        </w:rPr>
        <w:t>1</w:t>
      </w:r>
      <w:r w:rsidRPr="00CC4A2A">
        <w:rPr>
          <w:rFonts w:ascii="Times New Roman" w:hAnsi="Times New Roman"/>
          <w:i/>
          <w:color w:val="000000" w:themeColor="text1"/>
          <w:szCs w:val="24"/>
        </w:rPr>
        <w:fldChar w:fldCharType="end"/>
      </w:r>
      <w:r w:rsidRPr="00CC4A2A">
        <w:rPr>
          <w:rFonts w:ascii="Times New Roman" w:hAnsi="Times New Roman"/>
          <w:color w:val="000000" w:themeColor="text1"/>
          <w:szCs w:val="24"/>
        </w:rPr>
        <w:t xml:space="preserve"> – Стартовое окно приложения</w:t>
      </w:r>
    </w:p>
    <w:p w14:paraId="5D542C15" w14:textId="77777777" w:rsidR="008A1C65" w:rsidRPr="00CC4A2A" w:rsidRDefault="008A1C65" w:rsidP="008A1C65">
      <w:pPr>
        <w:rPr>
          <w:rFonts w:ascii="Times New Roman" w:hAnsi="Times New Roman" w:cs="Times New Roman"/>
          <w:sz w:val="24"/>
          <w:szCs w:val="24"/>
        </w:rPr>
      </w:pPr>
    </w:p>
    <w:p w14:paraId="012BFF5F" w14:textId="77777777" w:rsidR="008A1C65" w:rsidRPr="00CC4A2A" w:rsidRDefault="008A1C65" w:rsidP="008A1C65">
      <w:pPr>
        <w:pStyle w:val="2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8" w:name="_Toc122625765"/>
      <w:r w:rsidRPr="00CC4A2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2.3 Выключение </w:t>
      </w:r>
    </w:p>
    <w:p w14:paraId="0FF083EE" w14:textId="77777777" w:rsidR="008A1C65" w:rsidRPr="00CC4A2A" w:rsidRDefault="008A1C65" w:rsidP="008A1C65">
      <w:pPr>
        <w:pStyle w:val="1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>Для выхода из программы, необходимо нажать левой кнопкой мыши на кнопку «Выход из программы» (рис.2).</w:t>
      </w:r>
    </w:p>
    <w:p w14:paraId="1901FF95" w14:textId="77777777" w:rsidR="008A1C65" w:rsidRPr="00CC4A2A" w:rsidRDefault="008A1C65" w:rsidP="008A1C65">
      <w:pPr>
        <w:rPr>
          <w:rFonts w:ascii="Times New Roman" w:hAnsi="Times New Roman" w:cs="Times New Roman"/>
          <w:sz w:val="24"/>
          <w:szCs w:val="24"/>
        </w:rPr>
      </w:pPr>
    </w:p>
    <w:p w14:paraId="7CB6A5FE" w14:textId="77777777" w:rsidR="008A1C65" w:rsidRPr="00CC4A2A" w:rsidRDefault="008A1C65" w:rsidP="008A1C65">
      <w:pPr>
        <w:keepNext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243A943" wp14:editId="78C125A9">
            <wp:extent cx="5940425" cy="3281045"/>
            <wp:effectExtent l="19050" t="19050" r="22225" b="146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810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60B05F0" w14:textId="77777777" w:rsidR="008A1C65" w:rsidRPr="00CC4A2A" w:rsidRDefault="008A1C65" w:rsidP="008A1C65">
      <w:pPr>
        <w:pStyle w:val="ae"/>
        <w:rPr>
          <w:rFonts w:ascii="Times New Roman" w:hAnsi="Times New Roman"/>
          <w:i/>
          <w:color w:val="000000" w:themeColor="text1"/>
          <w:szCs w:val="24"/>
        </w:rPr>
      </w:pPr>
      <w:r w:rsidRPr="00CC4A2A">
        <w:rPr>
          <w:rFonts w:ascii="Times New Roman" w:hAnsi="Times New Roman"/>
          <w:color w:val="000000" w:themeColor="text1"/>
          <w:szCs w:val="24"/>
        </w:rPr>
        <w:t xml:space="preserve">Рисунок </w:t>
      </w:r>
      <w:r w:rsidRPr="00CC4A2A">
        <w:rPr>
          <w:rFonts w:ascii="Times New Roman" w:hAnsi="Times New Roman"/>
          <w:i/>
          <w:color w:val="000000" w:themeColor="text1"/>
          <w:szCs w:val="24"/>
        </w:rPr>
        <w:fldChar w:fldCharType="begin"/>
      </w:r>
      <w:r w:rsidRPr="00CC4A2A">
        <w:rPr>
          <w:rFonts w:ascii="Times New Roman" w:hAnsi="Times New Roman"/>
          <w:color w:val="000000" w:themeColor="text1"/>
          <w:szCs w:val="24"/>
        </w:rPr>
        <w:instrText xml:space="preserve"> SEQ Рисунок \* ARABIC </w:instrText>
      </w:r>
      <w:r w:rsidRPr="00CC4A2A">
        <w:rPr>
          <w:rFonts w:ascii="Times New Roman" w:hAnsi="Times New Roman"/>
          <w:i/>
          <w:color w:val="000000" w:themeColor="text1"/>
          <w:szCs w:val="24"/>
        </w:rPr>
        <w:fldChar w:fldCharType="separate"/>
      </w:r>
      <w:r w:rsidRPr="00CC4A2A">
        <w:rPr>
          <w:rFonts w:ascii="Times New Roman" w:hAnsi="Times New Roman"/>
          <w:noProof/>
          <w:color w:val="000000" w:themeColor="text1"/>
          <w:szCs w:val="24"/>
        </w:rPr>
        <w:t>2</w:t>
      </w:r>
      <w:r w:rsidRPr="00CC4A2A">
        <w:rPr>
          <w:rFonts w:ascii="Times New Roman" w:hAnsi="Times New Roman"/>
          <w:i/>
          <w:color w:val="000000" w:themeColor="text1"/>
          <w:szCs w:val="24"/>
        </w:rPr>
        <w:fldChar w:fldCharType="end"/>
      </w:r>
      <w:r w:rsidRPr="00CC4A2A">
        <w:rPr>
          <w:rFonts w:ascii="Times New Roman" w:hAnsi="Times New Roman"/>
          <w:color w:val="000000" w:themeColor="text1"/>
          <w:szCs w:val="24"/>
        </w:rPr>
        <w:t xml:space="preserve"> – Выход из программы</w:t>
      </w:r>
    </w:p>
    <w:p w14:paraId="6FEF7F68" w14:textId="77777777" w:rsidR="008A1C65" w:rsidRPr="00CC4A2A" w:rsidRDefault="008A1C65" w:rsidP="008A1C65">
      <w:pPr>
        <w:pStyle w:val="1"/>
        <w:spacing w:before="0"/>
        <w:rPr>
          <w:rFonts w:ascii="Times New Roman" w:hAnsi="Times New Roman" w:cs="Times New Roman"/>
          <w:b/>
          <w:sz w:val="24"/>
          <w:szCs w:val="24"/>
        </w:rPr>
      </w:pPr>
      <w:r w:rsidRPr="00CC4A2A">
        <w:rPr>
          <w:rFonts w:ascii="Times New Roman" w:hAnsi="Times New Roman" w:cs="Times New Roman"/>
          <w:b/>
          <w:sz w:val="24"/>
          <w:szCs w:val="24"/>
        </w:rPr>
        <w:t>3 Работа с программой</w:t>
      </w:r>
      <w:bookmarkEnd w:id="8"/>
      <w:r w:rsidRPr="00CC4A2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1F7B3F6" w14:textId="77777777" w:rsidR="008A1C65" w:rsidRPr="00CC4A2A" w:rsidRDefault="008A1C65" w:rsidP="008A1C65">
      <w:pPr>
        <w:rPr>
          <w:rFonts w:ascii="Times New Roman" w:hAnsi="Times New Roman" w:cs="Times New Roman"/>
          <w:b/>
          <w:sz w:val="24"/>
          <w:szCs w:val="24"/>
        </w:rPr>
      </w:pPr>
    </w:p>
    <w:p w14:paraId="26BFD5E3" w14:textId="77777777" w:rsidR="008A1C65" w:rsidRPr="00CC4A2A" w:rsidRDefault="008A1C65" w:rsidP="008A1C65">
      <w:pPr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 xml:space="preserve">Всего имеется 4 вкладки: «Теория» </w:t>
      </w:r>
      <w:r w:rsidRPr="00CC4A2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CEB8B0" wp14:editId="298FFEE5">
            <wp:extent cx="211138" cy="1333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5" t="90830" r="73148" b="6551"/>
                    <a:stretch/>
                  </pic:blipFill>
                  <pic:spPr bwMode="auto">
                    <a:xfrm>
                      <a:off x="0" y="0"/>
                      <a:ext cx="213019" cy="13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C4A2A">
        <w:rPr>
          <w:rFonts w:ascii="Times New Roman" w:hAnsi="Times New Roman" w:cs="Times New Roman"/>
          <w:sz w:val="24"/>
          <w:szCs w:val="24"/>
        </w:rPr>
        <w:t>, «Практика»</w:t>
      </w:r>
      <w:r w:rsidRPr="00CC4A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CC4A2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32718F" wp14:editId="6E3B30AC">
            <wp:extent cx="266700" cy="1905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37" t="89956" r="53241" b="6769"/>
                    <a:stretch/>
                  </pic:blipFill>
                  <pic:spPr bwMode="auto">
                    <a:xfrm>
                      <a:off x="0" y="0"/>
                      <a:ext cx="267512" cy="1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C4A2A">
        <w:rPr>
          <w:rFonts w:ascii="Times New Roman" w:hAnsi="Times New Roman" w:cs="Times New Roman"/>
          <w:sz w:val="24"/>
          <w:szCs w:val="24"/>
        </w:rPr>
        <w:t>, «Экзамен»</w:t>
      </w:r>
      <w:r w:rsidRPr="00CC4A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CC4A2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C71963" wp14:editId="4425E22D">
            <wp:extent cx="209550" cy="183355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70" t="90393" r="34723" b="6550"/>
                    <a:stretch/>
                  </pic:blipFill>
                  <pic:spPr bwMode="auto">
                    <a:xfrm>
                      <a:off x="0" y="0"/>
                      <a:ext cx="218160" cy="19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C4A2A">
        <w:rPr>
          <w:rFonts w:ascii="Times New Roman" w:hAnsi="Times New Roman" w:cs="Times New Roman"/>
          <w:sz w:val="24"/>
          <w:szCs w:val="24"/>
        </w:rPr>
        <w:t>,</w:t>
      </w:r>
      <w:r w:rsidRPr="00CC4A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CC4A2A">
        <w:rPr>
          <w:rFonts w:ascii="Times New Roman" w:hAnsi="Times New Roman" w:cs="Times New Roman"/>
          <w:sz w:val="24"/>
          <w:szCs w:val="24"/>
        </w:rPr>
        <w:t>«Профиль»</w:t>
      </w:r>
      <w:r w:rsidRPr="00CC4A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CC4A2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62B1E2" wp14:editId="714F2DA0">
            <wp:extent cx="171450" cy="198392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83" t="90352" r="15740" b="6332"/>
                    <a:stretch/>
                  </pic:blipFill>
                  <pic:spPr bwMode="auto">
                    <a:xfrm>
                      <a:off x="0" y="0"/>
                      <a:ext cx="175574" cy="20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C4A2A">
        <w:rPr>
          <w:rFonts w:ascii="Times New Roman" w:hAnsi="Times New Roman" w:cs="Times New Roman"/>
          <w:sz w:val="24"/>
          <w:szCs w:val="24"/>
        </w:rPr>
        <w:t xml:space="preserve">. Располагаются данные вкладки в верхней части экрана. </w:t>
      </w:r>
    </w:p>
    <w:p w14:paraId="287D200F" w14:textId="77777777" w:rsidR="008A1C65" w:rsidRPr="00CC4A2A" w:rsidRDefault="008A1C65" w:rsidP="008A1C65">
      <w:pPr>
        <w:rPr>
          <w:rFonts w:ascii="Times New Roman" w:hAnsi="Times New Roman" w:cs="Times New Roman"/>
          <w:sz w:val="24"/>
          <w:szCs w:val="24"/>
        </w:rPr>
      </w:pPr>
    </w:p>
    <w:p w14:paraId="6343BAEF" w14:textId="77777777" w:rsidR="008A1C65" w:rsidRPr="00CC4A2A" w:rsidRDefault="008A1C65" w:rsidP="008A1C65">
      <w:pPr>
        <w:rPr>
          <w:rFonts w:ascii="Times New Roman" w:hAnsi="Times New Roman" w:cs="Times New Roman"/>
          <w:b/>
          <w:sz w:val="24"/>
          <w:szCs w:val="24"/>
        </w:rPr>
      </w:pPr>
      <w:r w:rsidRPr="00CC4A2A">
        <w:rPr>
          <w:rFonts w:ascii="Times New Roman" w:hAnsi="Times New Roman" w:cs="Times New Roman"/>
          <w:b/>
          <w:sz w:val="24"/>
          <w:szCs w:val="24"/>
        </w:rPr>
        <w:t>3.1 Теория</w:t>
      </w:r>
    </w:p>
    <w:p w14:paraId="38675AB6" w14:textId="77777777" w:rsidR="008A1C65" w:rsidRPr="00CC4A2A" w:rsidRDefault="008A1C65" w:rsidP="008A1C65">
      <w:pPr>
        <w:rPr>
          <w:rFonts w:ascii="Times New Roman" w:hAnsi="Times New Roman" w:cs="Times New Roman"/>
          <w:sz w:val="24"/>
          <w:szCs w:val="24"/>
        </w:rPr>
      </w:pPr>
    </w:p>
    <w:p w14:paraId="700FC391" w14:textId="77777777" w:rsidR="008A1C65" w:rsidRPr="00CC4A2A" w:rsidRDefault="008A1C65" w:rsidP="008A1C65">
      <w:pPr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 xml:space="preserve">В «Теории» есть 4 раздела: </w:t>
      </w:r>
    </w:p>
    <w:p w14:paraId="27CE8E82" w14:textId="77777777" w:rsidR="008A1C65" w:rsidRPr="00CC4A2A" w:rsidRDefault="008A1C65" w:rsidP="008A1C65">
      <w:pPr>
        <w:pStyle w:val="af"/>
        <w:numPr>
          <w:ilvl w:val="0"/>
          <w:numId w:val="19"/>
        </w:numPr>
        <w:spacing w:line="259" w:lineRule="auto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>«Обучающие материалы»</w:t>
      </w:r>
    </w:p>
    <w:p w14:paraId="3A3DDC61" w14:textId="77777777" w:rsidR="008A1C65" w:rsidRPr="00CC4A2A" w:rsidRDefault="008A1C65" w:rsidP="008A1C65">
      <w:pPr>
        <w:pStyle w:val="af"/>
        <w:numPr>
          <w:ilvl w:val="0"/>
          <w:numId w:val="19"/>
        </w:numPr>
        <w:spacing w:line="259" w:lineRule="auto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>«Видео»</w:t>
      </w:r>
    </w:p>
    <w:p w14:paraId="723C5631" w14:textId="77777777" w:rsidR="008A1C65" w:rsidRPr="00CC4A2A" w:rsidRDefault="008A1C65" w:rsidP="008A1C65">
      <w:pPr>
        <w:pStyle w:val="af"/>
        <w:numPr>
          <w:ilvl w:val="0"/>
          <w:numId w:val="19"/>
        </w:numPr>
        <w:spacing w:line="259" w:lineRule="auto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>«Галерея»</w:t>
      </w:r>
    </w:p>
    <w:p w14:paraId="0FC397A8" w14:textId="77777777" w:rsidR="008A1C65" w:rsidRPr="00CC4A2A" w:rsidRDefault="008A1C65" w:rsidP="008A1C65">
      <w:pPr>
        <w:pStyle w:val="af"/>
        <w:numPr>
          <w:ilvl w:val="0"/>
          <w:numId w:val="19"/>
        </w:numPr>
        <w:spacing w:line="259" w:lineRule="auto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>«Тесты»</w:t>
      </w:r>
    </w:p>
    <w:p w14:paraId="5D9DB343" w14:textId="77777777" w:rsidR="008A1C65" w:rsidRPr="00CC4A2A" w:rsidRDefault="008A1C65" w:rsidP="008A1C65">
      <w:pPr>
        <w:pStyle w:val="af"/>
        <w:rPr>
          <w:rFonts w:ascii="Times New Roman" w:hAnsi="Times New Roman" w:cs="Times New Roman"/>
          <w:sz w:val="24"/>
          <w:szCs w:val="24"/>
        </w:rPr>
      </w:pPr>
    </w:p>
    <w:p w14:paraId="05F30A21" w14:textId="77777777" w:rsidR="008A1C65" w:rsidRPr="00CC4A2A" w:rsidRDefault="008A1C65" w:rsidP="008A1C65">
      <w:pPr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>В «Обучающих материалах» содержатся методички по теме СЛР.</w:t>
      </w:r>
    </w:p>
    <w:p w14:paraId="57D83FF8" w14:textId="77777777" w:rsidR="008A1C65" w:rsidRPr="00CC4A2A" w:rsidRDefault="008A1C65" w:rsidP="008A1C65">
      <w:pPr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>Для того чтобы открыть обучающие материалы, необходимо выбрать нужное название в левой части экрана (рис.3).</w:t>
      </w:r>
    </w:p>
    <w:p w14:paraId="1E1AFED6" w14:textId="77777777" w:rsidR="008A1C65" w:rsidRPr="00CC4A2A" w:rsidRDefault="008A1C65" w:rsidP="008A1C65">
      <w:pPr>
        <w:keepNext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5963D27" wp14:editId="6FB4B58A">
            <wp:extent cx="5848350" cy="3133290"/>
            <wp:effectExtent l="19050" t="19050" r="19050" b="101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2266" cy="313538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CAF273F" w14:textId="77777777" w:rsidR="008A1C65" w:rsidRPr="00CC4A2A" w:rsidRDefault="008A1C65" w:rsidP="008A1C65">
      <w:pPr>
        <w:pStyle w:val="ae"/>
        <w:rPr>
          <w:rFonts w:ascii="Times New Roman" w:hAnsi="Times New Roman"/>
          <w:i/>
          <w:color w:val="000000" w:themeColor="text1"/>
          <w:szCs w:val="24"/>
        </w:rPr>
      </w:pPr>
      <w:r w:rsidRPr="00CC4A2A">
        <w:rPr>
          <w:rFonts w:ascii="Times New Roman" w:hAnsi="Times New Roman"/>
          <w:color w:val="000000" w:themeColor="text1"/>
          <w:szCs w:val="24"/>
        </w:rPr>
        <w:t xml:space="preserve">Рисунок </w:t>
      </w:r>
      <w:r w:rsidRPr="00CC4A2A">
        <w:rPr>
          <w:rFonts w:ascii="Times New Roman" w:hAnsi="Times New Roman"/>
          <w:i/>
          <w:color w:val="000000" w:themeColor="text1"/>
          <w:szCs w:val="24"/>
        </w:rPr>
        <w:fldChar w:fldCharType="begin"/>
      </w:r>
      <w:r w:rsidRPr="00CC4A2A">
        <w:rPr>
          <w:rFonts w:ascii="Times New Roman" w:hAnsi="Times New Roman"/>
          <w:color w:val="000000" w:themeColor="text1"/>
          <w:szCs w:val="24"/>
        </w:rPr>
        <w:instrText xml:space="preserve"> SEQ Рисунок \* ARABIC </w:instrText>
      </w:r>
      <w:r w:rsidRPr="00CC4A2A">
        <w:rPr>
          <w:rFonts w:ascii="Times New Roman" w:hAnsi="Times New Roman"/>
          <w:i/>
          <w:color w:val="000000" w:themeColor="text1"/>
          <w:szCs w:val="24"/>
        </w:rPr>
        <w:fldChar w:fldCharType="separate"/>
      </w:r>
      <w:r w:rsidRPr="00CC4A2A">
        <w:rPr>
          <w:rFonts w:ascii="Times New Roman" w:hAnsi="Times New Roman"/>
          <w:noProof/>
          <w:color w:val="000000" w:themeColor="text1"/>
          <w:szCs w:val="24"/>
        </w:rPr>
        <w:t>3</w:t>
      </w:r>
      <w:r w:rsidRPr="00CC4A2A">
        <w:rPr>
          <w:rFonts w:ascii="Times New Roman" w:hAnsi="Times New Roman"/>
          <w:i/>
          <w:color w:val="000000" w:themeColor="text1"/>
          <w:szCs w:val="24"/>
        </w:rPr>
        <w:fldChar w:fldCharType="end"/>
      </w:r>
      <w:r w:rsidRPr="00CC4A2A">
        <w:rPr>
          <w:rFonts w:ascii="Times New Roman" w:hAnsi="Times New Roman"/>
          <w:color w:val="000000" w:themeColor="text1"/>
          <w:szCs w:val="24"/>
        </w:rPr>
        <w:t xml:space="preserve"> – Список обучающих материалов</w:t>
      </w:r>
    </w:p>
    <w:p w14:paraId="368144A6" w14:textId="77777777" w:rsidR="008A1C65" w:rsidRPr="00CC4A2A" w:rsidRDefault="008A1C65" w:rsidP="008A1C65">
      <w:pPr>
        <w:rPr>
          <w:rFonts w:ascii="Times New Roman" w:hAnsi="Times New Roman" w:cs="Times New Roman"/>
          <w:sz w:val="24"/>
          <w:szCs w:val="24"/>
        </w:rPr>
      </w:pPr>
    </w:p>
    <w:p w14:paraId="183366F4" w14:textId="77777777" w:rsidR="008A1C65" w:rsidRPr="00CC4A2A" w:rsidRDefault="008A1C65" w:rsidP="008A1C65">
      <w:pPr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>В разделе «Видео» представлены видеоматериалы. Для удобства видео можно расширить на весь экран, нажав на значок «Во весь экран» (рис.4).</w:t>
      </w:r>
    </w:p>
    <w:p w14:paraId="07015F88" w14:textId="77777777" w:rsidR="008A1C65" w:rsidRPr="00CC4A2A" w:rsidRDefault="008A1C65" w:rsidP="008A1C65">
      <w:pPr>
        <w:rPr>
          <w:rFonts w:ascii="Times New Roman" w:hAnsi="Times New Roman" w:cs="Times New Roman"/>
          <w:sz w:val="24"/>
          <w:szCs w:val="24"/>
        </w:rPr>
      </w:pPr>
    </w:p>
    <w:p w14:paraId="5ABAA36B" w14:textId="77777777" w:rsidR="008A1C65" w:rsidRPr="00CC4A2A" w:rsidRDefault="008A1C65" w:rsidP="008A1C6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A56E11" wp14:editId="1F7C2A44">
            <wp:extent cx="5940425" cy="3478530"/>
            <wp:effectExtent l="19050" t="19050" r="22225" b="266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785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51C36DB" w14:textId="77777777" w:rsidR="008A1C65" w:rsidRPr="00CC4A2A" w:rsidRDefault="008A1C65" w:rsidP="008A1C65">
      <w:pPr>
        <w:pStyle w:val="ae"/>
        <w:spacing w:after="0"/>
        <w:rPr>
          <w:rFonts w:ascii="Times New Roman" w:hAnsi="Times New Roman"/>
          <w:i/>
          <w:color w:val="000000" w:themeColor="text1"/>
          <w:szCs w:val="24"/>
        </w:rPr>
      </w:pPr>
      <w:r w:rsidRPr="00CC4A2A">
        <w:rPr>
          <w:rFonts w:ascii="Times New Roman" w:hAnsi="Times New Roman"/>
          <w:color w:val="000000" w:themeColor="text1"/>
          <w:szCs w:val="24"/>
        </w:rPr>
        <w:t xml:space="preserve">Рисунок </w:t>
      </w:r>
      <w:r w:rsidRPr="00CC4A2A">
        <w:rPr>
          <w:rFonts w:ascii="Times New Roman" w:hAnsi="Times New Roman"/>
          <w:i/>
          <w:color w:val="000000" w:themeColor="text1"/>
          <w:szCs w:val="24"/>
        </w:rPr>
        <w:fldChar w:fldCharType="begin"/>
      </w:r>
      <w:r w:rsidRPr="00CC4A2A">
        <w:rPr>
          <w:rFonts w:ascii="Times New Roman" w:hAnsi="Times New Roman"/>
          <w:color w:val="000000" w:themeColor="text1"/>
          <w:szCs w:val="24"/>
        </w:rPr>
        <w:instrText xml:space="preserve"> SEQ Рисунок \* ARABIC </w:instrText>
      </w:r>
      <w:r w:rsidRPr="00CC4A2A">
        <w:rPr>
          <w:rFonts w:ascii="Times New Roman" w:hAnsi="Times New Roman"/>
          <w:i/>
          <w:color w:val="000000" w:themeColor="text1"/>
          <w:szCs w:val="24"/>
        </w:rPr>
        <w:fldChar w:fldCharType="separate"/>
      </w:r>
      <w:r w:rsidRPr="00CC4A2A">
        <w:rPr>
          <w:rFonts w:ascii="Times New Roman" w:hAnsi="Times New Roman"/>
          <w:noProof/>
          <w:color w:val="000000" w:themeColor="text1"/>
          <w:szCs w:val="24"/>
        </w:rPr>
        <w:t>4</w:t>
      </w:r>
      <w:r w:rsidRPr="00CC4A2A">
        <w:rPr>
          <w:rFonts w:ascii="Times New Roman" w:hAnsi="Times New Roman"/>
          <w:i/>
          <w:color w:val="000000" w:themeColor="text1"/>
          <w:szCs w:val="24"/>
        </w:rPr>
        <w:fldChar w:fldCharType="end"/>
      </w:r>
      <w:r w:rsidRPr="00CC4A2A">
        <w:rPr>
          <w:rFonts w:ascii="Times New Roman" w:hAnsi="Times New Roman"/>
          <w:color w:val="000000" w:themeColor="text1"/>
          <w:szCs w:val="24"/>
        </w:rPr>
        <w:t xml:space="preserve"> – Расширение видео во весь экран</w:t>
      </w:r>
    </w:p>
    <w:p w14:paraId="66715A7B" w14:textId="77777777" w:rsidR="008A1C65" w:rsidRPr="00CC4A2A" w:rsidRDefault="008A1C65" w:rsidP="008A1C65">
      <w:pPr>
        <w:rPr>
          <w:rFonts w:ascii="Times New Roman" w:hAnsi="Times New Roman" w:cs="Times New Roman"/>
          <w:sz w:val="24"/>
          <w:szCs w:val="24"/>
        </w:rPr>
      </w:pPr>
    </w:p>
    <w:p w14:paraId="25A9023E" w14:textId="77777777" w:rsidR="008A1C65" w:rsidRPr="00CC4A2A" w:rsidRDefault="008A1C65" w:rsidP="008A1C65">
      <w:pPr>
        <w:jc w:val="both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В разделе «Галерея» содержатся папки с картинками.</w:t>
      </w:r>
      <w:r w:rsidRPr="00CC4A2A">
        <w:rPr>
          <w:rFonts w:ascii="Times New Roman" w:hAnsi="Times New Roman" w:cs="Times New Roman"/>
          <w:sz w:val="24"/>
          <w:szCs w:val="24"/>
        </w:rPr>
        <w:t xml:space="preserve"> Список папок расположен также в левой части экрана. Картинки внутри папки можно пролистывать с помощью стрелок </w:t>
      </w:r>
      <w:r w:rsidRPr="00CC4A2A">
        <w:rPr>
          <w:rFonts w:ascii="Times New Roman" w:hAnsi="Times New Roman" w:cs="Times New Roman"/>
          <w:color w:val="000000" w:themeColor="text1"/>
          <w:sz w:val="24"/>
          <w:szCs w:val="24"/>
        </w:rPr>
        <w:t>(рис</w:t>
      </w:r>
      <w:r w:rsidRPr="00CC4A2A">
        <w:rPr>
          <w:rFonts w:ascii="Times New Roman" w:hAnsi="Times New Roman" w:cs="Times New Roman"/>
          <w:sz w:val="24"/>
          <w:szCs w:val="24"/>
        </w:rPr>
        <w:t>. 5).</w:t>
      </w:r>
    </w:p>
    <w:p w14:paraId="5FC7CB08" w14:textId="77777777" w:rsidR="008A1C65" w:rsidRPr="00CC4A2A" w:rsidRDefault="008A1C65" w:rsidP="008A1C6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EC4C8D4" w14:textId="77777777" w:rsidR="008A1C65" w:rsidRPr="00CC4A2A" w:rsidRDefault="008A1C65" w:rsidP="008A1C6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6E2CFF" wp14:editId="12C12F9F">
            <wp:extent cx="5940425" cy="3319145"/>
            <wp:effectExtent l="19050" t="19050" r="22225" b="146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91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E59151B" w14:textId="77777777" w:rsidR="008A1C65" w:rsidRPr="00CC4A2A" w:rsidRDefault="008A1C65" w:rsidP="008A1C65">
      <w:pPr>
        <w:pStyle w:val="ae"/>
        <w:rPr>
          <w:rFonts w:ascii="Times New Roman" w:hAnsi="Times New Roman"/>
          <w:i/>
          <w:color w:val="000000" w:themeColor="text1"/>
          <w:szCs w:val="24"/>
        </w:rPr>
      </w:pPr>
      <w:r w:rsidRPr="00CC4A2A">
        <w:rPr>
          <w:rFonts w:ascii="Times New Roman" w:hAnsi="Times New Roman"/>
          <w:color w:val="000000" w:themeColor="text1"/>
          <w:szCs w:val="24"/>
        </w:rPr>
        <w:t xml:space="preserve">Рисунок </w:t>
      </w:r>
      <w:r w:rsidRPr="00CC4A2A">
        <w:rPr>
          <w:rFonts w:ascii="Times New Roman" w:hAnsi="Times New Roman"/>
          <w:i/>
          <w:color w:val="000000" w:themeColor="text1"/>
          <w:szCs w:val="24"/>
        </w:rPr>
        <w:fldChar w:fldCharType="begin"/>
      </w:r>
      <w:r w:rsidRPr="00CC4A2A">
        <w:rPr>
          <w:rFonts w:ascii="Times New Roman" w:hAnsi="Times New Roman"/>
          <w:color w:val="000000" w:themeColor="text1"/>
          <w:szCs w:val="24"/>
        </w:rPr>
        <w:instrText xml:space="preserve"> SEQ Рисунок \* ARABIC </w:instrText>
      </w:r>
      <w:r w:rsidRPr="00CC4A2A">
        <w:rPr>
          <w:rFonts w:ascii="Times New Roman" w:hAnsi="Times New Roman"/>
          <w:i/>
          <w:color w:val="000000" w:themeColor="text1"/>
          <w:szCs w:val="24"/>
        </w:rPr>
        <w:fldChar w:fldCharType="separate"/>
      </w:r>
      <w:r w:rsidRPr="00CC4A2A">
        <w:rPr>
          <w:rFonts w:ascii="Times New Roman" w:hAnsi="Times New Roman"/>
          <w:noProof/>
          <w:color w:val="000000" w:themeColor="text1"/>
          <w:szCs w:val="24"/>
        </w:rPr>
        <w:t>5</w:t>
      </w:r>
      <w:r w:rsidRPr="00CC4A2A">
        <w:rPr>
          <w:rFonts w:ascii="Times New Roman" w:hAnsi="Times New Roman"/>
          <w:i/>
          <w:color w:val="000000" w:themeColor="text1"/>
          <w:szCs w:val="24"/>
        </w:rPr>
        <w:fldChar w:fldCharType="end"/>
      </w:r>
      <w:r w:rsidRPr="00CC4A2A">
        <w:rPr>
          <w:rFonts w:ascii="Times New Roman" w:hAnsi="Times New Roman"/>
          <w:color w:val="000000" w:themeColor="text1"/>
          <w:szCs w:val="24"/>
        </w:rPr>
        <w:t xml:space="preserve"> – Картинки во вкладке «Галерея»</w:t>
      </w:r>
    </w:p>
    <w:p w14:paraId="2A8B671B" w14:textId="77777777" w:rsidR="008A1C65" w:rsidRPr="00CC4A2A" w:rsidRDefault="008A1C65" w:rsidP="008A1C65">
      <w:pPr>
        <w:rPr>
          <w:rFonts w:ascii="Times New Roman" w:hAnsi="Times New Roman" w:cs="Times New Roman"/>
          <w:sz w:val="24"/>
          <w:szCs w:val="24"/>
        </w:rPr>
      </w:pPr>
    </w:p>
    <w:p w14:paraId="40FF366C" w14:textId="77777777" w:rsidR="008A1C65" w:rsidRPr="00CC4A2A" w:rsidRDefault="008A1C65" w:rsidP="008A1C65">
      <w:pPr>
        <w:keepNext/>
        <w:jc w:val="both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lastRenderedPageBreak/>
        <w:t xml:space="preserve">После выбора раздела «Тесты» пользователю необходимо выбрать группу и студента для прохождения тестирования, и нажать «Начать» (рис.6). </w:t>
      </w:r>
    </w:p>
    <w:p w14:paraId="19D7AF3E" w14:textId="77777777" w:rsidR="008A1C65" w:rsidRPr="00CC4A2A" w:rsidRDefault="008A1C65" w:rsidP="008A1C6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4C9957" wp14:editId="4DA36962">
            <wp:extent cx="3819524" cy="346918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30078" cy="3478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AA77B" w14:textId="77777777" w:rsidR="008A1C65" w:rsidRPr="00CC4A2A" w:rsidRDefault="008A1C65" w:rsidP="008A1C65">
      <w:pPr>
        <w:pStyle w:val="ae"/>
        <w:rPr>
          <w:rFonts w:ascii="Times New Roman" w:hAnsi="Times New Roman"/>
          <w:i/>
          <w:color w:val="000000" w:themeColor="text1"/>
          <w:szCs w:val="24"/>
        </w:rPr>
      </w:pPr>
      <w:r w:rsidRPr="00CC4A2A">
        <w:rPr>
          <w:rFonts w:ascii="Times New Roman" w:hAnsi="Times New Roman"/>
          <w:color w:val="000000" w:themeColor="text1"/>
          <w:szCs w:val="24"/>
        </w:rPr>
        <w:t xml:space="preserve">Рисунок </w:t>
      </w:r>
      <w:r w:rsidRPr="00CC4A2A">
        <w:rPr>
          <w:rFonts w:ascii="Times New Roman" w:hAnsi="Times New Roman"/>
          <w:i/>
          <w:color w:val="000000" w:themeColor="text1"/>
          <w:szCs w:val="24"/>
        </w:rPr>
        <w:fldChar w:fldCharType="begin"/>
      </w:r>
      <w:r w:rsidRPr="00CC4A2A">
        <w:rPr>
          <w:rFonts w:ascii="Times New Roman" w:hAnsi="Times New Roman"/>
          <w:color w:val="000000" w:themeColor="text1"/>
          <w:szCs w:val="24"/>
        </w:rPr>
        <w:instrText xml:space="preserve"> SEQ Рисунок \* ARABIC </w:instrText>
      </w:r>
      <w:r w:rsidRPr="00CC4A2A">
        <w:rPr>
          <w:rFonts w:ascii="Times New Roman" w:hAnsi="Times New Roman"/>
          <w:i/>
          <w:color w:val="000000" w:themeColor="text1"/>
          <w:szCs w:val="24"/>
        </w:rPr>
        <w:fldChar w:fldCharType="separate"/>
      </w:r>
      <w:r w:rsidRPr="00CC4A2A">
        <w:rPr>
          <w:rFonts w:ascii="Times New Roman" w:hAnsi="Times New Roman"/>
          <w:noProof/>
          <w:color w:val="000000" w:themeColor="text1"/>
          <w:szCs w:val="24"/>
        </w:rPr>
        <w:t>6</w:t>
      </w:r>
      <w:r w:rsidRPr="00CC4A2A">
        <w:rPr>
          <w:rFonts w:ascii="Times New Roman" w:hAnsi="Times New Roman"/>
          <w:i/>
          <w:color w:val="000000" w:themeColor="text1"/>
          <w:szCs w:val="24"/>
        </w:rPr>
        <w:fldChar w:fldCharType="end"/>
      </w:r>
      <w:r w:rsidRPr="00CC4A2A">
        <w:rPr>
          <w:rFonts w:ascii="Times New Roman" w:hAnsi="Times New Roman"/>
          <w:color w:val="000000" w:themeColor="text1"/>
          <w:szCs w:val="24"/>
        </w:rPr>
        <w:t xml:space="preserve"> – Начать тестирование</w:t>
      </w:r>
    </w:p>
    <w:p w14:paraId="50A7D7E0" w14:textId="77777777" w:rsidR="008A1C65" w:rsidRPr="00CC4A2A" w:rsidRDefault="008A1C65" w:rsidP="008A1C65">
      <w:pPr>
        <w:jc w:val="both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>Программа генерирует в случайном порядке 24 вопроса с вариантами ответов. На каждый вопрос дается 1 минута, если за это время пользователь не отвечает, открывается следующий вопрос. Вопрос без ответа учитывается, как неверный. Во время прохождения теста, его можно преждевременно завершить, нажав на крестик в левом верхнем углу, в таком случае результаты не сохраняются.</w:t>
      </w:r>
    </w:p>
    <w:p w14:paraId="52117D13" w14:textId="77777777" w:rsidR="008A1C65" w:rsidRPr="00CC4A2A" w:rsidRDefault="008A1C65" w:rsidP="008A1C65">
      <w:pPr>
        <w:jc w:val="both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>После завершения тестирования, открывается отчёт, где отображено количество правильных ответов, время выполнения и оценка. Также в отчете прописаны правильные ответы на тесты.</w:t>
      </w:r>
    </w:p>
    <w:p w14:paraId="03F82470" w14:textId="77777777" w:rsidR="008A1C65" w:rsidRPr="00CC4A2A" w:rsidRDefault="008A1C65" w:rsidP="008A1C65">
      <w:pPr>
        <w:jc w:val="both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>Отчет автоматически сохраняется в архиве, его можно также сохранить на компьютере с помощью кнопки «Сохранить» (рис. 7).</w:t>
      </w:r>
    </w:p>
    <w:p w14:paraId="619A8AB1" w14:textId="77777777" w:rsidR="008A1C65" w:rsidRPr="00CC4A2A" w:rsidRDefault="008A1C65" w:rsidP="008A1C65">
      <w:pPr>
        <w:jc w:val="both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>Чтобы закрыть отчет нужно нажать на крестик в левом верхнем углу.</w:t>
      </w:r>
    </w:p>
    <w:p w14:paraId="00C79660" w14:textId="77777777" w:rsidR="008A1C65" w:rsidRPr="00CC4A2A" w:rsidRDefault="008A1C65" w:rsidP="008A1C6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10EB915" wp14:editId="7CDF245B">
            <wp:extent cx="5226050" cy="3495951"/>
            <wp:effectExtent l="19050" t="19050" r="12700" b="2857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6645" cy="350303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3E08DD6" w14:textId="77777777" w:rsidR="008A1C65" w:rsidRPr="00CC4A2A" w:rsidRDefault="008A1C65" w:rsidP="008A1C65">
      <w:pPr>
        <w:pStyle w:val="ae"/>
        <w:rPr>
          <w:rFonts w:ascii="Times New Roman" w:hAnsi="Times New Roman"/>
          <w:i/>
          <w:color w:val="000000" w:themeColor="text1"/>
          <w:szCs w:val="24"/>
        </w:rPr>
      </w:pPr>
      <w:r w:rsidRPr="00CC4A2A">
        <w:rPr>
          <w:rFonts w:ascii="Times New Roman" w:hAnsi="Times New Roman"/>
          <w:color w:val="000000" w:themeColor="text1"/>
          <w:szCs w:val="24"/>
        </w:rPr>
        <w:t xml:space="preserve">Рисунок </w:t>
      </w:r>
      <w:r w:rsidRPr="00CC4A2A">
        <w:rPr>
          <w:rFonts w:ascii="Times New Roman" w:hAnsi="Times New Roman"/>
          <w:i/>
          <w:color w:val="000000" w:themeColor="text1"/>
          <w:szCs w:val="24"/>
        </w:rPr>
        <w:fldChar w:fldCharType="begin"/>
      </w:r>
      <w:r w:rsidRPr="00CC4A2A">
        <w:rPr>
          <w:rFonts w:ascii="Times New Roman" w:hAnsi="Times New Roman"/>
          <w:color w:val="000000" w:themeColor="text1"/>
          <w:szCs w:val="24"/>
        </w:rPr>
        <w:instrText xml:space="preserve"> SEQ Рисунок \* ARABIC </w:instrText>
      </w:r>
      <w:r w:rsidRPr="00CC4A2A">
        <w:rPr>
          <w:rFonts w:ascii="Times New Roman" w:hAnsi="Times New Roman"/>
          <w:i/>
          <w:color w:val="000000" w:themeColor="text1"/>
          <w:szCs w:val="24"/>
        </w:rPr>
        <w:fldChar w:fldCharType="separate"/>
      </w:r>
      <w:r w:rsidRPr="00CC4A2A">
        <w:rPr>
          <w:rFonts w:ascii="Times New Roman" w:hAnsi="Times New Roman"/>
          <w:noProof/>
          <w:color w:val="000000" w:themeColor="text1"/>
          <w:szCs w:val="24"/>
        </w:rPr>
        <w:t>7</w:t>
      </w:r>
      <w:r w:rsidRPr="00CC4A2A">
        <w:rPr>
          <w:rFonts w:ascii="Times New Roman" w:hAnsi="Times New Roman"/>
          <w:i/>
          <w:color w:val="000000" w:themeColor="text1"/>
          <w:szCs w:val="24"/>
        </w:rPr>
        <w:fldChar w:fldCharType="end"/>
      </w:r>
      <w:r w:rsidRPr="00CC4A2A">
        <w:rPr>
          <w:rFonts w:ascii="Times New Roman" w:hAnsi="Times New Roman"/>
          <w:color w:val="000000" w:themeColor="text1"/>
          <w:szCs w:val="24"/>
        </w:rPr>
        <w:t xml:space="preserve"> – Сохранение отчета</w:t>
      </w:r>
    </w:p>
    <w:p w14:paraId="58ADFD9E" w14:textId="77777777" w:rsidR="008A1C65" w:rsidRPr="00CC4A2A" w:rsidRDefault="008A1C65" w:rsidP="008A1C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E7888D" w14:textId="77777777" w:rsidR="008A1C65" w:rsidRPr="00CC4A2A" w:rsidRDefault="008A1C65" w:rsidP="008A1C65">
      <w:pPr>
        <w:rPr>
          <w:rFonts w:ascii="Times New Roman" w:hAnsi="Times New Roman" w:cs="Times New Roman"/>
          <w:b/>
          <w:sz w:val="24"/>
          <w:szCs w:val="24"/>
        </w:rPr>
      </w:pPr>
      <w:r w:rsidRPr="00CC4A2A">
        <w:rPr>
          <w:rFonts w:ascii="Times New Roman" w:hAnsi="Times New Roman" w:cs="Times New Roman"/>
          <w:b/>
          <w:sz w:val="24"/>
          <w:szCs w:val="24"/>
        </w:rPr>
        <w:t>3.2 Практика</w:t>
      </w:r>
    </w:p>
    <w:p w14:paraId="3E6E3DE6" w14:textId="77777777" w:rsidR="008A1C65" w:rsidRPr="00CC4A2A" w:rsidRDefault="008A1C65" w:rsidP="008A1C65">
      <w:pPr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 xml:space="preserve">Для проведения реанимации в режиме практики пользователю необходимо на верхней панели выбрать вкладку «Практика». </w:t>
      </w:r>
    </w:p>
    <w:p w14:paraId="26496EA2" w14:textId="77777777" w:rsidR="008A1C65" w:rsidRPr="00CC4A2A" w:rsidRDefault="008A1C65" w:rsidP="008A1C65">
      <w:pPr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>Если устройство не подключено к манекену (отсутствует, проблемы с соединением), появляется окно с оповещением (рис. 8).</w:t>
      </w:r>
    </w:p>
    <w:p w14:paraId="6A25FAAA" w14:textId="77777777" w:rsidR="008A1C65" w:rsidRPr="00CC4A2A" w:rsidRDefault="008A1C65" w:rsidP="008A1C65">
      <w:pPr>
        <w:rPr>
          <w:rFonts w:ascii="Times New Roman" w:hAnsi="Times New Roman" w:cs="Times New Roman"/>
          <w:sz w:val="24"/>
          <w:szCs w:val="24"/>
        </w:rPr>
      </w:pPr>
    </w:p>
    <w:p w14:paraId="4E0E4657" w14:textId="77777777" w:rsidR="008A1C65" w:rsidRPr="00CC4A2A" w:rsidRDefault="008A1C65" w:rsidP="008A1C6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82AD13" wp14:editId="0B3668AE">
            <wp:extent cx="3162300" cy="1676400"/>
            <wp:effectExtent l="19050" t="19050" r="19050" b="1905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1900" t="43240" r="12140" b="38641"/>
                    <a:stretch/>
                  </pic:blipFill>
                  <pic:spPr bwMode="auto">
                    <a:xfrm>
                      <a:off x="0" y="0"/>
                      <a:ext cx="3162300" cy="16764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AD57BE" w14:textId="77777777" w:rsidR="008A1C65" w:rsidRPr="00CC4A2A" w:rsidRDefault="008A1C65" w:rsidP="008A1C65">
      <w:pPr>
        <w:pStyle w:val="ae"/>
        <w:rPr>
          <w:rFonts w:ascii="Times New Roman" w:hAnsi="Times New Roman"/>
          <w:i/>
          <w:color w:val="000000" w:themeColor="text1"/>
          <w:szCs w:val="24"/>
        </w:rPr>
      </w:pPr>
      <w:r w:rsidRPr="00CC4A2A">
        <w:rPr>
          <w:rFonts w:ascii="Times New Roman" w:hAnsi="Times New Roman"/>
          <w:color w:val="000000" w:themeColor="text1"/>
          <w:szCs w:val="24"/>
        </w:rPr>
        <w:t xml:space="preserve">Рисунок </w:t>
      </w:r>
      <w:r w:rsidRPr="00CC4A2A">
        <w:rPr>
          <w:rFonts w:ascii="Times New Roman" w:hAnsi="Times New Roman"/>
          <w:i/>
          <w:color w:val="000000" w:themeColor="text1"/>
          <w:szCs w:val="24"/>
        </w:rPr>
        <w:fldChar w:fldCharType="begin"/>
      </w:r>
      <w:r w:rsidRPr="00CC4A2A">
        <w:rPr>
          <w:rFonts w:ascii="Times New Roman" w:hAnsi="Times New Roman"/>
          <w:color w:val="000000" w:themeColor="text1"/>
          <w:szCs w:val="24"/>
        </w:rPr>
        <w:instrText xml:space="preserve"> SEQ Рисунок \* ARABIC </w:instrText>
      </w:r>
      <w:r w:rsidRPr="00CC4A2A">
        <w:rPr>
          <w:rFonts w:ascii="Times New Roman" w:hAnsi="Times New Roman"/>
          <w:i/>
          <w:color w:val="000000" w:themeColor="text1"/>
          <w:szCs w:val="24"/>
        </w:rPr>
        <w:fldChar w:fldCharType="separate"/>
      </w:r>
      <w:r w:rsidRPr="00CC4A2A">
        <w:rPr>
          <w:rFonts w:ascii="Times New Roman" w:hAnsi="Times New Roman"/>
          <w:noProof/>
          <w:color w:val="000000" w:themeColor="text1"/>
          <w:szCs w:val="24"/>
        </w:rPr>
        <w:t>8</w:t>
      </w:r>
      <w:r w:rsidRPr="00CC4A2A">
        <w:rPr>
          <w:rFonts w:ascii="Times New Roman" w:hAnsi="Times New Roman"/>
          <w:i/>
          <w:color w:val="000000" w:themeColor="text1"/>
          <w:szCs w:val="24"/>
        </w:rPr>
        <w:fldChar w:fldCharType="end"/>
      </w:r>
      <w:r w:rsidRPr="00CC4A2A">
        <w:rPr>
          <w:rFonts w:ascii="Times New Roman" w:hAnsi="Times New Roman"/>
          <w:color w:val="000000" w:themeColor="text1"/>
          <w:szCs w:val="24"/>
        </w:rPr>
        <w:t xml:space="preserve"> – Окно с оповещением</w:t>
      </w:r>
    </w:p>
    <w:p w14:paraId="590BC939" w14:textId="77777777" w:rsidR="008A1C65" w:rsidRPr="00CC4A2A" w:rsidRDefault="008A1C65" w:rsidP="008A1C65">
      <w:pPr>
        <w:jc w:val="both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>Если тренировка с манекеном не планируется, можно продолжить без подключения.</w:t>
      </w:r>
    </w:p>
    <w:p w14:paraId="34336833" w14:textId="77777777" w:rsidR="008A1C65" w:rsidRPr="00CC4A2A" w:rsidRDefault="008A1C65" w:rsidP="008A1C65">
      <w:pPr>
        <w:jc w:val="both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 xml:space="preserve">Для проведения СЛР и ознакомления с результатами тренировок необходимо подключиться к манекену. </w:t>
      </w:r>
    </w:p>
    <w:p w14:paraId="333133DC" w14:textId="77777777" w:rsidR="008A1C65" w:rsidRPr="00CC4A2A" w:rsidRDefault="008A1C65" w:rsidP="008A1C65">
      <w:pPr>
        <w:jc w:val="both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>Далее необходимо выбрать группу и студента, который будет проводить реанимацию, и нажать на кнопку «Далее» (рис. 9).</w:t>
      </w:r>
    </w:p>
    <w:p w14:paraId="019F55C5" w14:textId="77777777" w:rsidR="008A1C65" w:rsidRPr="00CC4A2A" w:rsidRDefault="008A1C65" w:rsidP="008A1C6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15A8638" wp14:editId="48DBF639">
            <wp:extent cx="2886075" cy="2181735"/>
            <wp:effectExtent l="19050" t="19050" r="9525" b="2857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602" t="37960" r="2857" b="29542"/>
                    <a:stretch/>
                  </pic:blipFill>
                  <pic:spPr bwMode="auto">
                    <a:xfrm>
                      <a:off x="0" y="0"/>
                      <a:ext cx="2908014" cy="219832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AA07AF" w14:textId="77777777" w:rsidR="008A1C65" w:rsidRPr="00CC4A2A" w:rsidRDefault="008A1C65" w:rsidP="008A1C65">
      <w:pPr>
        <w:pStyle w:val="ae"/>
        <w:rPr>
          <w:rFonts w:ascii="Times New Roman" w:hAnsi="Times New Roman"/>
          <w:i/>
          <w:color w:val="000000" w:themeColor="text1"/>
          <w:szCs w:val="24"/>
        </w:rPr>
      </w:pPr>
      <w:r w:rsidRPr="00CC4A2A">
        <w:rPr>
          <w:rFonts w:ascii="Times New Roman" w:hAnsi="Times New Roman"/>
          <w:color w:val="000000" w:themeColor="text1"/>
          <w:szCs w:val="24"/>
        </w:rPr>
        <w:t xml:space="preserve">Рисунок </w:t>
      </w:r>
      <w:r w:rsidRPr="00CC4A2A">
        <w:rPr>
          <w:rFonts w:ascii="Times New Roman" w:hAnsi="Times New Roman"/>
          <w:i/>
          <w:color w:val="000000" w:themeColor="text1"/>
          <w:szCs w:val="24"/>
        </w:rPr>
        <w:fldChar w:fldCharType="begin"/>
      </w:r>
      <w:r w:rsidRPr="00CC4A2A">
        <w:rPr>
          <w:rFonts w:ascii="Times New Roman" w:hAnsi="Times New Roman"/>
          <w:color w:val="000000" w:themeColor="text1"/>
          <w:szCs w:val="24"/>
        </w:rPr>
        <w:instrText xml:space="preserve"> SEQ Рисунок \* ARABIC </w:instrText>
      </w:r>
      <w:r w:rsidRPr="00CC4A2A">
        <w:rPr>
          <w:rFonts w:ascii="Times New Roman" w:hAnsi="Times New Roman"/>
          <w:i/>
          <w:color w:val="000000" w:themeColor="text1"/>
          <w:szCs w:val="24"/>
        </w:rPr>
        <w:fldChar w:fldCharType="separate"/>
      </w:r>
      <w:r w:rsidRPr="00CC4A2A">
        <w:rPr>
          <w:rFonts w:ascii="Times New Roman" w:hAnsi="Times New Roman"/>
          <w:noProof/>
          <w:color w:val="000000" w:themeColor="text1"/>
          <w:szCs w:val="24"/>
        </w:rPr>
        <w:t>9</w:t>
      </w:r>
      <w:r w:rsidRPr="00CC4A2A">
        <w:rPr>
          <w:rFonts w:ascii="Times New Roman" w:hAnsi="Times New Roman"/>
          <w:i/>
          <w:color w:val="000000" w:themeColor="text1"/>
          <w:szCs w:val="24"/>
        </w:rPr>
        <w:fldChar w:fldCharType="end"/>
      </w:r>
      <w:r w:rsidRPr="00CC4A2A">
        <w:rPr>
          <w:rFonts w:ascii="Times New Roman" w:hAnsi="Times New Roman"/>
          <w:color w:val="000000" w:themeColor="text1"/>
          <w:szCs w:val="24"/>
        </w:rPr>
        <w:t xml:space="preserve"> – Выбор студент</w:t>
      </w:r>
    </w:p>
    <w:p w14:paraId="0DF5A95B" w14:textId="77777777" w:rsidR="008A1C65" w:rsidRPr="00CC4A2A" w:rsidRDefault="008A1C65" w:rsidP="008A1C65">
      <w:pPr>
        <w:jc w:val="both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>На следующей странице потребуется выбрать нужный возраст, в зависимости от того, к какому манекену подключено устройство:</w:t>
      </w:r>
    </w:p>
    <w:p w14:paraId="246ED2C4" w14:textId="77777777" w:rsidR="008A1C65" w:rsidRPr="00CC4A2A" w:rsidRDefault="008A1C65" w:rsidP="008A1C65">
      <w:pPr>
        <w:pStyle w:val="af"/>
        <w:numPr>
          <w:ilvl w:val="0"/>
          <w:numId w:val="14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 xml:space="preserve">Взрослый </w:t>
      </w:r>
    </w:p>
    <w:p w14:paraId="4A98605A" w14:textId="77777777" w:rsidR="008A1C65" w:rsidRPr="00CC4A2A" w:rsidRDefault="008A1C65" w:rsidP="008A1C65">
      <w:pPr>
        <w:pStyle w:val="af"/>
        <w:numPr>
          <w:ilvl w:val="0"/>
          <w:numId w:val="14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 xml:space="preserve">Детский </w:t>
      </w:r>
    </w:p>
    <w:p w14:paraId="52B52A8C" w14:textId="77777777" w:rsidR="008A1C65" w:rsidRPr="00CC4A2A" w:rsidRDefault="008A1C65" w:rsidP="008A1C65">
      <w:pPr>
        <w:jc w:val="both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>После выбора возраста, необходимо нажать далее (рис.10), и программа перейдет на страницу с различными методами реанимации.</w:t>
      </w:r>
    </w:p>
    <w:p w14:paraId="0B2E0C23" w14:textId="77777777" w:rsidR="008A1C65" w:rsidRPr="00CC4A2A" w:rsidRDefault="008A1C65" w:rsidP="008A1C6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9454F0" w14:textId="77777777" w:rsidR="008A1C65" w:rsidRPr="00CC4A2A" w:rsidRDefault="008A1C65" w:rsidP="008A1C6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81C76B" wp14:editId="42CC1E20">
            <wp:extent cx="3120024" cy="2771775"/>
            <wp:effectExtent l="19050" t="19050" r="23495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51810" cy="280001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58B33D5" w14:textId="77777777" w:rsidR="008A1C65" w:rsidRPr="00CC4A2A" w:rsidRDefault="008A1C65" w:rsidP="008A1C65">
      <w:pPr>
        <w:pStyle w:val="ae"/>
        <w:rPr>
          <w:rFonts w:ascii="Times New Roman" w:hAnsi="Times New Roman"/>
          <w:i/>
          <w:color w:val="000000" w:themeColor="text1"/>
          <w:szCs w:val="24"/>
        </w:rPr>
      </w:pPr>
      <w:r w:rsidRPr="00CC4A2A">
        <w:rPr>
          <w:rFonts w:ascii="Times New Roman" w:hAnsi="Times New Roman"/>
          <w:color w:val="000000" w:themeColor="text1"/>
          <w:szCs w:val="24"/>
        </w:rPr>
        <w:t xml:space="preserve">Рисунок </w:t>
      </w:r>
      <w:r w:rsidRPr="00CC4A2A">
        <w:rPr>
          <w:rFonts w:ascii="Times New Roman" w:hAnsi="Times New Roman"/>
          <w:i/>
          <w:color w:val="000000" w:themeColor="text1"/>
          <w:szCs w:val="24"/>
        </w:rPr>
        <w:fldChar w:fldCharType="begin"/>
      </w:r>
      <w:r w:rsidRPr="00CC4A2A">
        <w:rPr>
          <w:rFonts w:ascii="Times New Roman" w:hAnsi="Times New Roman"/>
          <w:color w:val="000000" w:themeColor="text1"/>
          <w:szCs w:val="24"/>
        </w:rPr>
        <w:instrText xml:space="preserve"> SEQ Рисунок \* ARABIC </w:instrText>
      </w:r>
      <w:r w:rsidRPr="00CC4A2A">
        <w:rPr>
          <w:rFonts w:ascii="Times New Roman" w:hAnsi="Times New Roman"/>
          <w:i/>
          <w:color w:val="000000" w:themeColor="text1"/>
          <w:szCs w:val="24"/>
        </w:rPr>
        <w:fldChar w:fldCharType="separate"/>
      </w:r>
      <w:r w:rsidRPr="00CC4A2A">
        <w:rPr>
          <w:rFonts w:ascii="Times New Roman" w:hAnsi="Times New Roman"/>
          <w:noProof/>
          <w:color w:val="000000" w:themeColor="text1"/>
          <w:szCs w:val="24"/>
        </w:rPr>
        <w:t>10</w:t>
      </w:r>
      <w:r w:rsidRPr="00CC4A2A">
        <w:rPr>
          <w:rFonts w:ascii="Times New Roman" w:hAnsi="Times New Roman"/>
          <w:i/>
          <w:color w:val="000000" w:themeColor="text1"/>
          <w:szCs w:val="24"/>
        </w:rPr>
        <w:fldChar w:fldCharType="end"/>
      </w:r>
      <w:r w:rsidRPr="00CC4A2A">
        <w:rPr>
          <w:rFonts w:ascii="Times New Roman" w:hAnsi="Times New Roman"/>
          <w:color w:val="000000" w:themeColor="text1"/>
          <w:szCs w:val="24"/>
        </w:rPr>
        <w:t xml:space="preserve"> – Выбор возраста манекена</w:t>
      </w:r>
    </w:p>
    <w:p w14:paraId="58505882" w14:textId="77777777" w:rsidR="008A1C65" w:rsidRPr="00CC4A2A" w:rsidRDefault="008A1C65" w:rsidP="008A1C6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D604846" w14:textId="77777777" w:rsidR="008A1C65" w:rsidRPr="00CC4A2A" w:rsidRDefault="008A1C65" w:rsidP="008A1C65">
      <w:pPr>
        <w:jc w:val="both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>Далее пользователю необходимо выбрать нужный метод (рис.11).</w:t>
      </w:r>
    </w:p>
    <w:p w14:paraId="11C15F21" w14:textId="77777777" w:rsidR="008A1C65" w:rsidRPr="00CC4A2A" w:rsidRDefault="008A1C65" w:rsidP="008A1C6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26B2338" w14:textId="77777777" w:rsidR="008A1C65" w:rsidRPr="00CC4A2A" w:rsidRDefault="008A1C65" w:rsidP="008A1C6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BAC8BB1" wp14:editId="1577C584">
            <wp:extent cx="2638425" cy="4285186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51698" cy="4306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2F7F5" w14:textId="77777777" w:rsidR="008A1C65" w:rsidRPr="00CC4A2A" w:rsidRDefault="008A1C65" w:rsidP="008A1C65">
      <w:pPr>
        <w:pStyle w:val="ae"/>
        <w:rPr>
          <w:rFonts w:ascii="Times New Roman" w:hAnsi="Times New Roman"/>
          <w:i/>
          <w:szCs w:val="24"/>
        </w:rPr>
      </w:pPr>
      <w:r w:rsidRPr="00CC4A2A">
        <w:rPr>
          <w:rFonts w:ascii="Times New Roman" w:hAnsi="Times New Roman"/>
          <w:color w:val="000000" w:themeColor="text1"/>
          <w:szCs w:val="24"/>
        </w:rPr>
        <w:t xml:space="preserve">Рисунок </w:t>
      </w:r>
      <w:r w:rsidRPr="00CC4A2A">
        <w:rPr>
          <w:rFonts w:ascii="Times New Roman" w:hAnsi="Times New Roman"/>
          <w:i/>
          <w:color w:val="000000" w:themeColor="text1"/>
          <w:szCs w:val="24"/>
        </w:rPr>
        <w:fldChar w:fldCharType="begin"/>
      </w:r>
      <w:r w:rsidRPr="00CC4A2A">
        <w:rPr>
          <w:rFonts w:ascii="Times New Roman" w:hAnsi="Times New Roman"/>
          <w:color w:val="000000" w:themeColor="text1"/>
          <w:szCs w:val="24"/>
        </w:rPr>
        <w:instrText xml:space="preserve"> SEQ Рисунок \* ARABIC </w:instrText>
      </w:r>
      <w:r w:rsidRPr="00CC4A2A">
        <w:rPr>
          <w:rFonts w:ascii="Times New Roman" w:hAnsi="Times New Roman"/>
          <w:i/>
          <w:color w:val="000000" w:themeColor="text1"/>
          <w:szCs w:val="24"/>
        </w:rPr>
        <w:fldChar w:fldCharType="separate"/>
      </w:r>
      <w:r w:rsidRPr="00CC4A2A">
        <w:rPr>
          <w:rFonts w:ascii="Times New Roman" w:hAnsi="Times New Roman"/>
          <w:noProof/>
          <w:color w:val="000000" w:themeColor="text1"/>
          <w:szCs w:val="24"/>
        </w:rPr>
        <w:t>11</w:t>
      </w:r>
      <w:r w:rsidRPr="00CC4A2A">
        <w:rPr>
          <w:rFonts w:ascii="Times New Roman" w:hAnsi="Times New Roman"/>
          <w:i/>
          <w:color w:val="000000" w:themeColor="text1"/>
          <w:szCs w:val="24"/>
        </w:rPr>
        <w:fldChar w:fldCharType="end"/>
      </w:r>
      <w:r w:rsidRPr="00CC4A2A">
        <w:rPr>
          <w:rFonts w:ascii="Times New Roman" w:hAnsi="Times New Roman"/>
          <w:color w:val="000000" w:themeColor="text1"/>
          <w:szCs w:val="24"/>
        </w:rPr>
        <w:t xml:space="preserve"> – Выбор метода</w:t>
      </w:r>
    </w:p>
    <w:p w14:paraId="755F38F5" w14:textId="77777777" w:rsidR="008A1C65" w:rsidRPr="00CC4A2A" w:rsidRDefault="008A1C65" w:rsidP="008A1C65">
      <w:pPr>
        <w:jc w:val="both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>После выбора метода пользователю следует нажать на кнопку «Далее», после этого открывается информация по выбранной реанимации.</w:t>
      </w:r>
    </w:p>
    <w:p w14:paraId="61190FBB" w14:textId="77777777" w:rsidR="008A1C65" w:rsidRPr="00CC4A2A" w:rsidRDefault="008A1C65" w:rsidP="008A1C65">
      <w:pPr>
        <w:jc w:val="both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 xml:space="preserve">Ознакомившись с информацией, следует нажать кнопку «Начать». Программа открывает страницу с параметрами и начинает отчет времени реанимации. </w:t>
      </w:r>
    </w:p>
    <w:p w14:paraId="197D552C" w14:textId="77777777" w:rsidR="008A1C65" w:rsidRPr="00CC4A2A" w:rsidRDefault="008A1C65" w:rsidP="008A1C65">
      <w:pPr>
        <w:jc w:val="both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>В режиме практика при проведении сердечно-легочной реанимации, выводятся на экран следующие параметры:</w:t>
      </w:r>
    </w:p>
    <w:p w14:paraId="78394376" w14:textId="77777777" w:rsidR="008A1C65" w:rsidRPr="00CC4A2A" w:rsidRDefault="008A1C65" w:rsidP="008A1C6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7DDF4D6" w14:textId="77777777" w:rsidR="008A1C65" w:rsidRPr="00CC4A2A" w:rsidRDefault="008A1C65" w:rsidP="008A1C65">
      <w:pPr>
        <w:pStyle w:val="af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C4A2A">
        <w:rPr>
          <w:rFonts w:ascii="Times New Roman" w:hAnsi="Times New Roman" w:cs="Times New Roman"/>
          <w:sz w:val="24"/>
          <w:szCs w:val="24"/>
        </w:rPr>
        <w:t>Компрессия</w:t>
      </w:r>
    </w:p>
    <w:p w14:paraId="29069008" w14:textId="77777777" w:rsidR="008A1C65" w:rsidRPr="00CC4A2A" w:rsidRDefault="008A1C65" w:rsidP="008A1C65">
      <w:pPr>
        <w:pStyle w:val="af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>Вентиляция</w:t>
      </w:r>
    </w:p>
    <w:p w14:paraId="7BD05805" w14:textId="77777777" w:rsidR="008A1C65" w:rsidRPr="00CC4A2A" w:rsidRDefault="008A1C65" w:rsidP="008A1C65">
      <w:pPr>
        <w:pStyle w:val="af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>Цикл</w:t>
      </w:r>
    </w:p>
    <w:p w14:paraId="02CDC536" w14:textId="77777777" w:rsidR="008A1C65" w:rsidRPr="00CC4A2A" w:rsidRDefault="008A1C65" w:rsidP="008A1C65">
      <w:pPr>
        <w:pStyle w:val="af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 xml:space="preserve">Время </w:t>
      </w:r>
    </w:p>
    <w:p w14:paraId="2B1352CE" w14:textId="77777777" w:rsidR="008A1C65" w:rsidRPr="00CC4A2A" w:rsidRDefault="008A1C65" w:rsidP="008A1C65">
      <w:pPr>
        <w:pStyle w:val="af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>Глубина компрессии</w:t>
      </w:r>
    </w:p>
    <w:p w14:paraId="1F5C666F" w14:textId="77777777" w:rsidR="008A1C65" w:rsidRPr="00CC4A2A" w:rsidRDefault="008A1C65" w:rsidP="008A1C65">
      <w:pPr>
        <w:pStyle w:val="af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 xml:space="preserve">Эффективность компрессии </w:t>
      </w:r>
    </w:p>
    <w:p w14:paraId="36D26047" w14:textId="77777777" w:rsidR="008A1C65" w:rsidRPr="00CC4A2A" w:rsidRDefault="008A1C65" w:rsidP="008A1C65">
      <w:pPr>
        <w:pStyle w:val="af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 xml:space="preserve">Объем вентиляции в мл </w:t>
      </w:r>
    </w:p>
    <w:p w14:paraId="3FC46739" w14:textId="77777777" w:rsidR="008A1C65" w:rsidRPr="00CC4A2A" w:rsidRDefault="008A1C65" w:rsidP="008A1C65">
      <w:pPr>
        <w:pStyle w:val="af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>Эффективность ИВЛ</w:t>
      </w:r>
    </w:p>
    <w:p w14:paraId="6CB8D0F8" w14:textId="77777777" w:rsidR="008A1C65" w:rsidRPr="00CC4A2A" w:rsidRDefault="008A1C65" w:rsidP="008A1C65">
      <w:pPr>
        <w:pStyle w:val="af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>Частота компрессии</w:t>
      </w:r>
    </w:p>
    <w:p w14:paraId="09359D14" w14:textId="77777777" w:rsidR="008A1C65" w:rsidRPr="00CC4A2A" w:rsidRDefault="008A1C65" w:rsidP="008A1C65">
      <w:pPr>
        <w:pStyle w:val="af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>Скорость вентиляции</w:t>
      </w:r>
    </w:p>
    <w:p w14:paraId="68D7B9CB" w14:textId="77777777" w:rsidR="008A1C65" w:rsidRPr="00CC4A2A" w:rsidRDefault="008A1C65" w:rsidP="008A1C65">
      <w:pPr>
        <w:pStyle w:val="af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 xml:space="preserve">График Глубина * скорость компрессии </w:t>
      </w:r>
    </w:p>
    <w:p w14:paraId="36FF7D0F" w14:textId="77777777" w:rsidR="008A1C65" w:rsidRPr="00CC4A2A" w:rsidRDefault="008A1C65" w:rsidP="008A1C65">
      <w:pPr>
        <w:pStyle w:val="af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>Положение рук</w:t>
      </w:r>
    </w:p>
    <w:p w14:paraId="026D79E6" w14:textId="77777777" w:rsidR="008A1C65" w:rsidRPr="00CC4A2A" w:rsidRDefault="008A1C65" w:rsidP="008A1C65">
      <w:pPr>
        <w:pStyle w:val="af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>Фракция компрессии</w:t>
      </w:r>
    </w:p>
    <w:p w14:paraId="3CEA310A" w14:textId="77777777" w:rsidR="008A1C65" w:rsidRPr="00CC4A2A" w:rsidRDefault="008A1C65" w:rsidP="008A1C65">
      <w:pPr>
        <w:pStyle w:val="af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lastRenderedPageBreak/>
        <w:t>Отсутствие кровообращения</w:t>
      </w:r>
    </w:p>
    <w:p w14:paraId="7F682738" w14:textId="77777777" w:rsidR="008A1C65" w:rsidRPr="00CC4A2A" w:rsidRDefault="008A1C65" w:rsidP="008A1C65">
      <w:pPr>
        <w:pStyle w:val="af"/>
        <w:numPr>
          <w:ilvl w:val="0"/>
          <w:numId w:val="15"/>
        </w:numPr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>Основной график</w:t>
      </w:r>
      <w:r w:rsidRPr="00CC4A2A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соотношения времени и:</w:t>
      </w:r>
    </w:p>
    <w:p w14:paraId="59B59756" w14:textId="77777777" w:rsidR="008A1C65" w:rsidRPr="00CC4A2A" w:rsidRDefault="008A1C65" w:rsidP="008A1C65">
      <w:pPr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C4A2A">
        <w:rPr>
          <w:rFonts w:ascii="Times New Roman" w:eastAsia="Times New Roman" w:hAnsi="Times New Roman" w:cs="Times New Roman"/>
          <w:bCs/>
          <w:iCs/>
          <w:sz w:val="24"/>
          <w:szCs w:val="24"/>
        </w:rPr>
        <w:t>- объема вентиляции в мл</w:t>
      </w:r>
    </w:p>
    <w:p w14:paraId="267BB228" w14:textId="77777777" w:rsidR="008A1C65" w:rsidRPr="00CC4A2A" w:rsidRDefault="008A1C65" w:rsidP="008A1C65">
      <w:pPr>
        <w:rPr>
          <w:rFonts w:ascii="Times New Roman" w:eastAsia="Times New Roman" w:hAnsi="Times New Roman" w:cs="Times New Roman"/>
          <w:sz w:val="24"/>
          <w:szCs w:val="24"/>
        </w:rPr>
      </w:pPr>
      <w:r w:rsidRPr="00CC4A2A">
        <w:rPr>
          <w:rFonts w:ascii="Times New Roman" w:eastAsia="Times New Roman" w:hAnsi="Times New Roman" w:cs="Times New Roman"/>
          <w:bCs/>
          <w:iCs/>
          <w:sz w:val="24"/>
          <w:szCs w:val="24"/>
        </w:rPr>
        <w:t>- частоты компрессии</w:t>
      </w:r>
    </w:p>
    <w:p w14:paraId="726E824B" w14:textId="77777777" w:rsidR="008A1C65" w:rsidRPr="00CC4A2A" w:rsidRDefault="008A1C65" w:rsidP="008A1C65">
      <w:pPr>
        <w:tabs>
          <w:tab w:val="center" w:pos="4677"/>
        </w:tabs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C4A2A">
        <w:rPr>
          <w:rFonts w:ascii="Times New Roman" w:eastAsia="Times New Roman" w:hAnsi="Times New Roman" w:cs="Times New Roman"/>
          <w:bCs/>
          <w:iCs/>
          <w:sz w:val="24"/>
          <w:szCs w:val="24"/>
        </w:rPr>
        <w:t>- глубины компрессии (рис. 11 - 12)</w:t>
      </w:r>
    </w:p>
    <w:p w14:paraId="14896851" w14:textId="77777777" w:rsidR="008A1C65" w:rsidRPr="00CC4A2A" w:rsidRDefault="008A1C65" w:rsidP="008A1C65">
      <w:pPr>
        <w:pStyle w:val="af"/>
        <w:numPr>
          <w:ilvl w:val="0"/>
          <w:numId w:val="16"/>
        </w:numPr>
        <w:tabs>
          <w:tab w:val="center" w:pos="4677"/>
        </w:tabs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C4A2A">
        <w:rPr>
          <w:rFonts w:ascii="Times New Roman" w:eastAsia="Times New Roman" w:hAnsi="Times New Roman" w:cs="Times New Roman"/>
          <w:bCs/>
          <w:iCs/>
          <w:sz w:val="24"/>
          <w:szCs w:val="24"/>
        </w:rPr>
        <w:t>Положение головы</w:t>
      </w:r>
    </w:p>
    <w:p w14:paraId="7673A2A5" w14:textId="77777777" w:rsidR="008A1C65" w:rsidRPr="00CC4A2A" w:rsidRDefault="008A1C65" w:rsidP="008A1C65">
      <w:pPr>
        <w:pStyle w:val="af"/>
        <w:numPr>
          <w:ilvl w:val="0"/>
          <w:numId w:val="16"/>
        </w:numPr>
        <w:tabs>
          <w:tab w:val="center" w:pos="4677"/>
        </w:tabs>
        <w:spacing w:after="100" w:afterAutospacing="1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C4A2A">
        <w:rPr>
          <w:rFonts w:ascii="Times New Roman" w:eastAsia="Times New Roman" w:hAnsi="Times New Roman" w:cs="Times New Roman"/>
          <w:bCs/>
          <w:iCs/>
          <w:sz w:val="24"/>
          <w:szCs w:val="24"/>
        </w:rPr>
        <w:t>Общая эффективность</w:t>
      </w:r>
      <w:r w:rsidRPr="00CC4A2A">
        <w:rPr>
          <w:rFonts w:ascii="Times New Roman" w:eastAsia="Times New Roman" w:hAnsi="Times New Roman" w:cs="Times New Roman"/>
          <w:bCs/>
          <w:iCs/>
          <w:sz w:val="24"/>
          <w:szCs w:val="24"/>
        </w:rPr>
        <w:tab/>
      </w:r>
    </w:p>
    <w:p w14:paraId="4D338F1F" w14:textId="77777777" w:rsidR="008A1C65" w:rsidRPr="00CC4A2A" w:rsidRDefault="008A1C65" w:rsidP="008A1C65">
      <w:pPr>
        <w:pStyle w:val="af"/>
        <w:tabs>
          <w:tab w:val="center" w:pos="4677"/>
        </w:tabs>
        <w:spacing w:after="100" w:afterAutospacing="1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14:paraId="4E0689C7" w14:textId="77777777" w:rsidR="008A1C65" w:rsidRPr="00CC4A2A" w:rsidRDefault="008A1C65" w:rsidP="008A1C65">
      <w:pPr>
        <w:keepNext/>
        <w:tabs>
          <w:tab w:val="center" w:pos="4677"/>
        </w:tabs>
        <w:spacing w:after="100" w:afterAutospacing="1"/>
        <w:jc w:val="center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E125FB" wp14:editId="0E7ADD89">
            <wp:extent cx="5349875" cy="3014916"/>
            <wp:effectExtent l="19050" t="19050" r="22225" b="146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59730" cy="30204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BE0783F" w14:textId="77777777" w:rsidR="008A1C65" w:rsidRPr="00CC4A2A" w:rsidRDefault="008A1C65" w:rsidP="008A1C65">
      <w:pPr>
        <w:pStyle w:val="ae"/>
        <w:rPr>
          <w:rFonts w:ascii="Times New Roman" w:hAnsi="Times New Roman"/>
          <w:i/>
          <w:color w:val="000000" w:themeColor="text1"/>
          <w:szCs w:val="24"/>
        </w:rPr>
      </w:pPr>
      <w:r w:rsidRPr="00CC4A2A">
        <w:rPr>
          <w:rFonts w:ascii="Times New Roman" w:hAnsi="Times New Roman"/>
          <w:color w:val="000000" w:themeColor="text1"/>
          <w:szCs w:val="24"/>
        </w:rPr>
        <w:t xml:space="preserve">Рисунок </w:t>
      </w:r>
      <w:r w:rsidRPr="00CC4A2A">
        <w:rPr>
          <w:rFonts w:ascii="Times New Roman" w:hAnsi="Times New Roman"/>
          <w:i/>
          <w:color w:val="000000" w:themeColor="text1"/>
          <w:szCs w:val="24"/>
        </w:rPr>
        <w:fldChar w:fldCharType="begin"/>
      </w:r>
      <w:r w:rsidRPr="00CC4A2A">
        <w:rPr>
          <w:rFonts w:ascii="Times New Roman" w:hAnsi="Times New Roman"/>
          <w:color w:val="000000" w:themeColor="text1"/>
          <w:szCs w:val="24"/>
        </w:rPr>
        <w:instrText xml:space="preserve"> SEQ Рисунок \* ARABIC </w:instrText>
      </w:r>
      <w:r w:rsidRPr="00CC4A2A">
        <w:rPr>
          <w:rFonts w:ascii="Times New Roman" w:hAnsi="Times New Roman"/>
          <w:i/>
          <w:color w:val="000000" w:themeColor="text1"/>
          <w:szCs w:val="24"/>
        </w:rPr>
        <w:fldChar w:fldCharType="separate"/>
      </w:r>
      <w:r w:rsidRPr="00CC4A2A">
        <w:rPr>
          <w:rFonts w:ascii="Times New Roman" w:hAnsi="Times New Roman"/>
          <w:noProof/>
          <w:color w:val="000000" w:themeColor="text1"/>
          <w:szCs w:val="24"/>
        </w:rPr>
        <w:t>12</w:t>
      </w:r>
      <w:r w:rsidRPr="00CC4A2A">
        <w:rPr>
          <w:rFonts w:ascii="Times New Roman" w:hAnsi="Times New Roman"/>
          <w:i/>
          <w:color w:val="000000" w:themeColor="text1"/>
          <w:szCs w:val="24"/>
        </w:rPr>
        <w:fldChar w:fldCharType="end"/>
      </w:r>
      <w:r w:rsidRPr="00CC4A2A">
        <w:rPr>
          <w:rFonts w:ascii="Times New Roman" w:hAnsi="Times New Roman"/>
          <w:color w:val="000000" w:themeColor="text1"/>
          <w:szCs w:val="24"/>
        </w:rPr>
        <w:t xml:space="preserve"> – Регистрируемые параметры</w:t>
      </w:r>
    </w:p>
    <w:p w14:paraId="1D720ABD" w14:textId="77777777" w:rsidR="008A1C65" w:rsidRPr="00CC4A2A" w:rsidRDefault="008A1C65" w:rsidP="008A1C65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3B12C642" w14:textId="77777777" w:rsidR="008A1C65" w:rsidRPr="00CC4A2A" w:rsidRDefault="008A1C65" w:rsidP="008A1C6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 wp14:anchorId="1A9191F6" wp14:editId="5D993EE4">
            <wp:extent cx="3280889" cy="2428875"/>
            <wp:effectExtent l="19050" t="19050" r="1524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7" t="4186" r="3357" b="6977"/>
                    <a:stretch/>
                  </pic:blipFill>
                  <pic:spPr bwMode="auto">
                    <a:xfrm>
                      <a:off x="0" y="0"/>
                      <a:ext cx="3285428" cy="24322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4CA465" w14:textId="77777777" w:rsidR="008A1C65" w:rsidRPr="00CC4A2A" w:rsidRDefault="008A1C65" w:rsidP="008A1C65">
      <w:pPr>
        <w:pStyle w:val="ae"/>
        <w:rPr>
          <w:rFonts w:ascii="Times New Roman" w:hAnsi="Times New Roman"/>
          <w:i/>
          <w:color w:val="000000" w:themeColor="text1"/>
          <w:szCs w:val="24"/>
        </w:rPr>
      </w:pPr>
      <w:r w:rsidRPr="00CC4A2A">
        <w:rPr>
          <w:rFonts w:ascii="Times New Roman" w:hAnsi="Times New Roman"/>
          <w:color w:val="000000" w:themeColor="text1"/>
          <w:szCs w:val="24"/>
        </w:rPr>
        <w:t xml:space="preserve">Рисунок </w:t>
      </w:r>
      <w:r w:rsidRPr="00CC4A2A">
        <w:rPr>
          <w:rFonts w:ascii="Times New Roman" w:hAnsi="Times New Roman"/>
          <w:i/>
          <w:color w:val="000000" w:themeColor="text1"/>
          <w:szCs w:val="24"/>
        </w:rPr>
        <w:fldChar w:fldCharType="begin"/>
      </w:r>
      <w:r w:rsidRPr="00CC4A2A">
        <w:rPr>
          <w:rFonts w:ascii="Times New Roman" w:hAnsi="Times New Roman"/>
          <w:color w:val="000000" w:themeColor="text1"/>
          <w:szCs w:val="24"/>
        </w:rPr>
        <w:instrText xml:space="preserve"> SEQ Рисунок \* ARABIC </w:instrText>
      </w:r>
      <w:r w:rsidRPr="00CC4A2A">
        <w:rPr>
          <w:rFonts w:ascii="Times New Roman" w:hAnsi="Times New Roman"/>
          <w:i/>
          <w:color w:val="000000" w:themeColor="text1"/>
          <w:szCs w:val="24"/>
        </w:rPr>
        <w:fldChar w:fldCharType="separate"/>
      </w:r>
      <w:r w:rsidRPr="00CC4A2A">
        <w:rPr>
          <w:rFonts w:ascii="Times New Roman" w:hAnsi="Times New Roman"/>
          <w:noProof/>
          <w:color w:val="000000" w:themeColor="text1"/>
          <w:szCs w:val="24"/>
        </w:rPr>
        <w:t>13</w:t>
      </w:r>
      <w:r w:rsidRPr="00CC4A2A">
        <w:rPr>
          <w:rFonts w:ascii="Times New Roman" w:hAnsi="Times New Roman"/>
          <w:i/>
          <w:color w:val="000000" w:themeColor="text1"/>
          <w:szCs w:val="24"/>
        </w:rPr>
        <w:fldChar w:fldCharType="end"/>
      </w:r>
      <w:r w:rsidRPr="00CC4A2A">
        <w:rPr>
          <w:rFonts w:ascii="Times New Roman" w:hAnsi="Times New Roman"/>
          <w:color w:val="000000" w:themeColor="text1"/>
          <w:szCs w:val="24"/>
        </w:rPr>
        <w:t xml:space="preserve"> – Основной график</w:t>
      </w:r>
    </w:p>
    <w:p w14:paraId="494BAF67" w14:textId="77777777" w:rsidR="008A1C65" w:rsidRPr="00CC4A2A" w:rsidRDefault="008A1C65" w:rsidP="008A1C65">
      <w:pPr>
        <w:rPr>
          <w:rFonts w:ascii="Times New Roman" w:hAnsi="Times New Roman" w:cs="Times New Roman"/>
          <w:sz w:val="24"/>
          <w:szCs w:val="24"/>
        </w:rPr>
      </w:pPr>
    </w:p>
    <w:p w14:paraId="7794CDCB" w14:textId="77777777" w:rsidR="008A1C65" w:rsidRPr="00CC4A2A" w:rsidRDefault="008A1C65" w:rsidP="008A1C65">
      <w:pPr>
        <w:jc w:val="both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>В программе отображается график, соотношение времени и:</w:t>
      </w:r>
    </w:p>
    <w:p w14:paraId="22A7DA9C" w14:textId="77777777" w:rsidR="008A1C65" w:rsidRPr="00CC4A2A" w:rsidRDefault="008A1C65" w:rsidP="008A1C65">
      <w:pPr>
        <w:jc w:val="both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lastRenderedPageBreak/>
        <w:t>Голубая часть графика – Объем вентиляции в мл</w:t>
      </w:r>
    </w:p>
    <w:p w14:paraId="1C7A61E0" w14:textId="77777777" w:rsidR="008A1C65" w:rsidRPr="00CC4A2A" w:rsidRDefault="008A1C65" w:rsidP="008A1C65">
      <w:pPr>
        <w:jc w:val="both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>Желтая часть графика – Частота компрессии</w:t>
      </w:r>
    </w:p>
    <w:p w14:paraId="1E0981A1" w14:textId="77777777" w:rsidR="008A1C65" w:rsidRPr="00CC4A2A" w:rsidRDefault="008A1C65" w:rsidP="008A1C65">
      <w:pPr>
        <w:jc w:val="both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>Зеленая часть графика – Глубина компрессии</w:t>
      </w:r>
    </w:p>
    <w:p w14:paraId="6DBEBA41" w14:textId="77777777" w:rsidR="008A1C65" w:rsidRPr="00CC4A2A" w:rsidRDefault="008A1C65" w:rsidP="008A1C65">
      <w:pPr>
        <w:pStyle w:val="af"/>
        <w:numPr>
          <w:ilvl w:val="0"/>
          <w:numId w:val="17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>Зеленая линия – правильная глубина</w:t>
      </w:r>
    </w:p>
    <w:p w14:paraId="48FC355E" w14:textId="77777777" w:rsidR="008A1C65" w:rsidRPr="00CC4A2A" w:rsidRDefault="008A1C65" w:rsidP="008A1C65">
      <w:pPr>
        <w:pStyle w:val="af"/>
        <w:numPr>
          <w:ilvl w:val="0"/>
          <w:numId w:val="17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>Серая линия – неверная глубина</w:t>
      </w:r>
    </w:p>
    <w:p w14:paraId="0E982467" w14:textId="77777777" w:rsidR="008A1C65" w:rsidRPr="00CC4A2A" w:rsidRDefault="008A1C65" w:rsidP="008A1C65">
      <w:pPr>
        <w:pStyle w:val="af"/>
        <w:numPr>
          <w:ilvl w:val="0"/>
          <w:numId w:val="17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>Желтая линия – скорость компрессии</w:t>
      </w:r>
    </w:p>
    <w:p w14:paraId="7DB9414E" w14:textId="77777777" w:rsidR="008A1C65" w:rsidRPr="00CC4A2A" w:rsidRDefault="008A1C65" w:rsidP="008A1C65">
      <w:pPr>
        <w:pStyle w:val="af"/>
        <w:numPr>
          <w:ilvl w:val="0"/>
          <w:numId w:val="17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>Серая линия – неверный объем</w:t>
      </w:r>
    </w:p>
    <w:p w14:paraId="470B4EE3" w14:textId="77777777" w:rsidR="008A1C65" w:rsidRPr="00CC4A2A" w:rsidRDefault="008A1C65" w:rsidP="008A1C65">
      <w:pPr>
        <w:pStyle w:val="af"/>
        <w:numPr>
          <w:ilvl w:val="0"/>
          <w:numId w:val="17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>Голубая линия – объем в пределах нормы</w:t>
      </w:r>
    </w:p>
    <w:p w14:paraId="17DE368E" w14:textId="77777777" w:rsidR="008A1C65" w:rsidRPr="00CC4A2A" w:rsidRDefault="008A1C65" w:rsidP="008A1C65">
      <w:pPr>
        <w:jc w:val="both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 xml:space="preserve">В нижней части экрана есть кнопка «Завершить», после ее нажатия либо после истечения времени, программа перестает принимать сигналы из манекена и выводится отчет по проведенной реанимации. </w:t>
      </w:r>
    </w:p>
    <w:p w14:paraId="42DFA221" w14:textId="77777777" w:rsidR="008A1C65" w:rsidRPr="00CC4A2A" w:rsidRDefault="008A1C65" w:rsidP="008A1C65">
      <w:pPr>
        <w:jc w:val="both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>Также в отчете указаны средние значения показателей за все время реанимации.</w:t>
      </w:r>
    </w:p>
    <w:p w14:paraId="185B9CD7" w14:textId="77777777" w:rsidR="008A1C65" w:rsidRPr="00CC4A2A" w:rsidRDefault="008A1C65" w:rsidP="008A1C6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D9C9736" w14:textId="77777777" w:rsidR="008A1C65" w:rsidRPr="00CC4A2A" w:rsidRDefault="008A1C65" w:rsidP="008A1C65">
      <w:pPr>
        <w:rPr>
          <w:rFonts w:ascii="Times New Roman" w:hAnsi="Times New Roman" w:cs="Times New Roman"/>
          <w:b/>
          <w:sz w:val="24"/>
          <w:szCs w:val="24"/>
        </w:rPr>
      </w:pPr>
      <w:r w:rsidRPr="00CC4A2A">
        <w:rPr>
          <w:rFonts w:ascii="Times New Roman" w:hAnsi="Times New Roman" w:cs="Times New Roman"/>
          <w:b/>
          <w:sz w:val="24"/>
          <w:szCs w:val="24"/>
        </w:rPr>
        <w:t xml:space="preserve">3.2.2.1 Обозначение регистрируемых параметров 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3020"/>
        <w:gridCol w:w="5999"/>
      </w:tblGrid>
      <w:tr w:rsidR="008A1C65" w:rsidRPr="00CC4A2A" w14:paraId="4BFA087F" w14:textId="77777777" w:rsidTr="00FB6A9C">
        <w:trPr>
          <w:trHeight w:val="1532"/>
        </w:trPr>
        <w:tc>
          <w:tcPr>
            <w:tcW w:w="3020" w:type="dxa"/>
          </w:tcPr>
          <w:p w14:paraId="4B61A172" w14:textId="77777777" w:rsidR="008A1C65" w:rsidRPr="00CC4A2A" w:rsidRDefault="008A1C65" w:rsidP="00FB6A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4A2A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5B0E9754" wp14:editId="59D05DF0">
                  <wp:extent cx="876300" cy="649401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5200" b="9783"/>
                          <a:stretch/>
                        </pic:blipFill>
                        <pic:spPr bwMode="auto">
                          <a:xfrm>
                            <a:off x="0" y="0"/>
                            <a:ext cx="883362" cy="654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5" w:type="dxa"/>
          </w:tcPr>
          <w:p w14:paraId="7B7B8068" w14:textId="77777777" w:rsidR="008A1C65" w:rsidRPr="00CC4A2A" w:rsidRDefault="008A1C65" w:rsidP="00FB6A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4A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Компрессия – </w:t>
            </w:r>
            <w:r w:rsidRPr="00CC4A2A">
              <w:rPr>
                <w:rFonts w:ascii="Times New Roman" w:hAnsi="Times New Roman" w:cs="Times New Roman"/>
                <w:sz w:val="24"/>
                <w:szCs w:val="24"/>
              </w:rPr>
              <w:t>количество надавливаний на грудную клетку за один цикл (до следующего вентиляции). Норма зависит от выбранного метода реанимации.</w:t>
            </w:r>
          </w:p>
        </w:tc>
      </w:tr>
      <w:tr w:rsidR="008A1C65" w:rsidRPr="00CC4A2A" w14:paraId="3E8E8EEA" w14:textId="77777777" w:rsidTr="00FB6A9C">
        <w:trPr>
          <w:trHeight w:val="1260"/>
        </w:trPr>
        <w:tc>
          <w:tcPr>
            <w:tcW w:w="3020" w:type="dxa"/>
          </w:tcPr>
          <w:p w14:paraId="5224CD92" w14:textId="77777777" w:rsidR="008A1C65" w:rsidRPr="00CC4A2A" w:rsidRDefault="008A1C65" w:rsidP="00FB6A9C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CC4A2A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9B093A9" wp14:editId="761D7B34">
                  <wp:extent cx="981075" cy="679868"/>
                  <wp:effectExtent l="0" t="0" r="0" b="635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800" t="4348" r="1600" b="9782"/>
                          <a:stretch/>
                        </pic:blipFill>
                        <pic:spPr bwMode="auto">
                          <a:xfrm>
                            <a:off x="0" y="0"/>
                            <a:ext cx="989648" cy="685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5" w:type="dxa"/>
          </w:tcPr>
          <w:p w14:paraId="68EF4748" w14:textId="77777777" w:rsidR="008A1C65" w:rsidRPr="00CC4A2A" w:rsidRDefault="008A1C65" w:rsidP="00FB6A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4A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Вентиляция – </w:t>
            </w:r>
            <w:r w:rsidRPr="00CC4A2A">
              <w:rPr>
                <w:rFonts w:ascii="Times New Roman" w:hAnsi="Times New Roman" w:cs="Times New Roman"/>
                <w:sz w:val="24"/>
                <w:szCs w:val="24"/>
              </w:rPr>
              <w:t>количество вентиляций легкий было сделано за один цикл (между компрессиями). Норма зависит от выбранного метода реанимации.</w:t>
            </w:r>
          </w:p>
        </w:tc>
      </w:tr>
      <w:tr w:rsidR="008A1C65" w:rsidRPr="00CC4A2A" w14:paraId="42D71509" w14:textId="77777777" w:rsidTr="00FB6A9C">
        <w:trPr>
          <w:trHeight w:val="1815"/>
        </w:trPr>
        <w:tc>
          <w:tcPr>
            <w:tcW w:w="3020" w:type="dxa"/>
          </w:tcPr>
          <w:p w14:paraId="7E0D8736" w14:textId="77777777" w:rsidR="008A1C65" w:rsidRPr="00CC4A2A" w:rsidRDefault="008A1C65" w:rsidP="00FB6A9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CC4A2A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      </w:t>
            </w:r>
            <w:r w:rsidRPr="00CC4A2A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640C7EA9" wp14:editId="4E641480">
                  <wp:extent cx="828675" cy="828675"/>
                  <wp:effectExtent l="0" t="0" r="9525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06" r="64458"/>
                          <a:stretch/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5" w:type="dxa"/>
          </w:tcPr>
          <w:p w14:paraId="68092B82" w14:textId="77777777" w:rsidR="008A1C65" w:rsidRPr="00CC4A2A" w:rsidRDefault="008A1C65" w:rsidP="00FB6A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4A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Цикл – </w:t>
            </w:r>
            <w:r w:rsidRPr="00CC4A2A">
              <w:rPr>
                <w:rFonts w:ascii="Times New Roman" w:hAnsi="Times New Roman" w:cs="Times New Roman"/>
                <w:sz w:val="24"/>
                <w:szCs w:val="24"/>
              </w:rPr>
              <w:t xml:space="preserve">заключается в соотношении компрессии и вентиляций 30:2 / 2:30 </w:t>
            </w:r>
            <w:r w:rsidRPr="00CC4A2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/ </w:t>
            </w:r>
            <w:r w:rsidRPr="00CC4A2A">
              <w:rPr>
                <w:rFonts w:ascii="Times New Roman" w:hAnsi="Times New Roman" w:cs="Times New Roman"/>
                <w:sz w:val="24"/>
                <w:szCs w:val="24"/>
              </w:rPr>
              <w:t>2:15/15:2 (после того, как приходит определенное кол-во компрессий и вентиляций, в зависимости от метода реанимации, засчитывается 1 цикл)</w:t>
            </w:r>
          </w:p>
        </w:tc>
      </w:tr>
      <w:tr w:rsidR="008A1C65" w:rsidRPr="00CC4A2A" w14:paraId="343A2127" w14:textId="77777777" w:rsidTr="00FB6A9C">
        <w:trPr>
          <w:trHeight w:val="1147"/>
        </w:trPr>
        <w:tc>
          <w:tcPr>
            <w:tcW w:w="3020" w:type="dxa"/>
          </w:tcPr>
          <w:p w14:paraId="504EC8F2" w14:textId="77777777" w:rsidR="008A1C65" w:rsidRPr="00CC4A2A" w:rsidRDefault="008A1C65" w:rsidP="00FB6A9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CC4A2A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        </w:t>
            </w:r>
            <w:r w:rsidRPr="00CC4A2A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70735D0C" wp14:editId="14C57A71">
                  <wp:extent cx="979227" cy="78105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98" b="-1515"/>
                          <a:stretch/>
                        </pic:blipFill>
                        <pic:spPr bwMode="auto">
                          <a:xfrm>
                            <a:off x="0" y="0"/>
                            <a:ext cx="980173" cy="78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5" w:type="dxa"/>
          </w:tcPr>
          <w:p w14:paraId="797FBB1C" w14:textId="77777777" w:rsidR="008A1C65" w:rsidRPr="00CC4A2A" w:rsidRDefault="008A1C65" w:rsidP="00FB6A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4A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Время – общее время реанимации </w:t>
            </w:r>
            <w:r w:rsidRPr="00CC4A2A">
              <w:rPr>
                <w:rFonts w:ascii="Times New Roman" w:hAnsi="Times New Roman" w:cs="Times New Roman"/>
                <w:sz w:val="24"/>
                <w:szCs w:val="24"/>
              </w:rPr>
              <w:t>отсчет</w:t>
            </w:r>
            <w:r w:rsidRPr="00CC4A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C4A2A">
              <w:rPr>
                <w:rFonts w:ascii="Times New Roman" w:hAnsi="Times New Roman" w:cs="Times New Roman"/>
                <w:sz w:val="24"/>
                <w:szCs w:val="24"/>
              </w:rPr>
              <w:t>начинается с начала первого цикла</w:t>
            </w:r>
          </w:p>
        </w:tc>
      </w:tr>
      <w:tr w:rsidR="008A1C65" w:rsidRPr="00CC4A2A" w14:paraId="41D56362" w14:textId="77777777" w:rsidTr="00FB6A9C">
        <w:trPr>
          <w:trHeight w:val="1815"/>
        </w:trPr>
        <w:tc>
          <w:tcPr>
            <w:tcW w:w="3020" w:type="dxa"/>
          </w:tcPr>
          <w:p w14:paraId="351691F0" w14:textId="77777777" w:rsidR="008A1C65" w:rsidRPr="00CC4A2A" w:rsidRDefault="008A1C65" w:rsidP="00FB6A9C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14:paraId="3DE96394" w14:textId="77777777" w:rsidR="008A1C65" w:rsidRPr="00CC4A2A" w:rsidRDefault="008A1C65" w:rsidP="00FB6A9C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CC4A2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6F6F5DF" wp14:editId="7B436E62">
                  <wp:extent cx="1000125" cy="582162"/>
                  <wp:effectExtent l="0" t="0" r="0" b="889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780" cy="588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C4A2A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4EEA7E6" wp14:editId="32AC1DF6">
                      <wp:simplePos x="0" y="0"/>
                      <wp:positionH relativeFrom="column">
                        <wp:posOffset>-66041</wp:posOffset>
                      </wp:positionH>
                      <wp:positionV relativeFrom="paragraph">
                        <wp:posOffset>556895</wp:posOffset>
                      </wp:positionV>
                      <wp:extent cx="1914525" cy="0"/>
                      <wp:effectExtent l="0" t="0" r="0" b="0"/>
                      <wp:wrapNone/>
                      <wp:docPr id="6" name="Прямая соединительная линия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145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3235815" id="Прямая соединительная линия 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2pt,43.85pt" to="145.55pt,4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" strokecolor="black [3040]"/>
                  </w:pict>
                </mc:Fallback>
              </mc:AlternateContent>
            </w:r>
          </w:p>
          <w:p w14:paraId="3D9DF1DE" w14:textId="77777777" w:rsidR="008A1C65" w:rsidRPr="00CC4A2A" w:rsidRDefault="008A1C65" w:rsidP="00FB6A9C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CC4A2A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1006466E" wp14:editId="5BC89831">
                  <wp:extent cx="1362075" cy="1315926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159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F54A7F7" w14:textId="77777777" w:rsidR="008A1C65" w:rsidRPr="00CC4A2A" w:rsidRDefault="008A1C65" w:rsidP="00FB6A9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6325" w:type="dxa"/>
          </w:tcPr>
          <w:p w14:paraId="1DBC922A" w14:textId="77777777" w:rsidR="008A1C65" w:rsidRPr="00CC4A2A" w:rsidRDefault="008A1C65" w:rsidP="00FB6A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4A2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Глубина компрессии –</w:t>
            </w:r>
            <w:r w:rsidRPr="00CC4A2A">
              <w:rPr>
                <w:rFonts w:ascii="Times New Roman" w:hAnsi="Times New Roman" w:cs="Times New Roman"/>
                <w:sz w:val="24"/>
                <w:szCs w:val="24"/>
              </w:rPr>
              <w:t xml:space="preserve"> это разница между начальным положением грудной клетки и положением грудной клетки после надавливания. Глубина нажатий для детей до 1 года составляет 1 – 2 см. Глубина нажатий для взрослого человека составляет не менее 5 см, не более 6 см.</w:t>
            </w:r>
          </w:p>
          <w:p w14:paraId="66400A3B" w14:textId="77777777" w:rsidR="008A1C65" w:rsidRPr="00CC4A2A" w:rsidRDefault="008A1C65" w:rsidP="00FB6A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4A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Цветовая кодировка наглядно демонстрирует, насколько корректно выполняются компрессии. </w:t>
            </w:r>
          </w:p>
        </w:tc>
      </w:tr>
      <w:tr w:rsidR="008A1C65" w:rsidRPr="00CC4A2A" w14:paraId="782FE78F" w14:textId="77777777" w:rsidTr="00FB6A9C">
        <w:trPr>
          <w:trHeight w:val="2399"/>
        </w:trPr>
        <w:tc>
          <w:tcPr>
            <w:tcW w:w="3020" w:type="dxa"/>
          </w:tcPr>
          <w:p w14:paraId="32527A4C" w14:textId="77777777" w:rsidR="008A1C65" w:rsidRPr="00CC4A2A" w:rsidRDefault="008A1C65" w:rsidP="00FB6A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4A2A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39836C6A" wp14:editId="01E2E578">
                  <wp:extent cx="1352295" cy="1257300"/>
                  <wp:effectExtent l="0" t="0" r="63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927" cy="12848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5" w:type="dxa"/>
          </w:tcPr>
          <w:p w14:paraId="212A8B54" w14:textId="77777777" w:rsidR="008A1C65" w:rsidRPr="00CC4A2A" w:rsidRDefault="008A1C65" w:rsidP="00FB6A9C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A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Объем вентиляции в мл – </w:t>
            </w:r>
            <w:r w:rsidRPr="00CC4A2A">
              <w:rPr>
                <w:rFonts w:ascii="Times New Roman" w:hAnsi="Times New Roman" w:cs="Times New Roman"/>
                <w:sz w:val="24"/>
                <w:szCs w:val="24"/>
              </w:rPr>
              <w:t>это объем потока воздуха вовремя</w:t>
            </w:r>
            <w:r w:rsidRPr="00CC4A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Pr="00CC4A2A">
              <w:rPr>
                <w:rFonts w:ascii="Times New Roman" w:hAnsi="Times New Roman" w:cs="Times New Roman"/>
                <w:sz w:val="24"/>
                <w:szCs w:val="24"/>
              </w:rPr>
              <w:t xml:space="preserve">ИВЛ. Средний объем вдуваемого воздуха – 500-700 мл для взрослых и 60-100 мл для детей до 1 года. </w:t>
            </w:r>
            <w:r w:rsidRPr="00CC4A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Цветовая кодировка наглядно демонстрирует, насколько корректно выполняются вентиляции.</w:t>
            </w:r>
          </w:p>
        </w:tc>
      </w:tr>
      <w:tr w:rsidR="008A1C65" w:rsidRPr="00CC4A2A" w14:paraId="53AA2AAE" w14:textId="77777777" w:rsidTr="00FB6A9C">
        <w:tc>
          <w:tcPr>
            <w:tcW w:w="3020" w:type="dxa"/>
          </w:tcPr>
          <w:p w14:paraId="60D3552E" w14:textId="77777777" w:rsidR="008A1C65" w:rsidRPr="00CC4A2A" w:rsidRDefault="008A1C65" w:rsidP="00FB6A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677A5D9" w14:textId="77777777" w:rsidR="008A1C65" w:rsidRPr="00CC4A2A" w:rsidRDefault="008A1C65" w:rsidP="00FB6A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7222B08" w14:textId="77777777" w:rsidR="008A1C65" w:rsidRPr="00CC4A2A" w:rsidRDefault="008A1C65" w:rsidP="00FB6A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4A2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889E097" wp14:editId="5C7A034E">
                  <wp:extent cx="1449070" cy="646795"/>
                  <wp:effectExtent l="0" t="0" r="0" b="1270"/>
                  <wp:docPr id="18" name="Рисунок 18" descr="http://joxi.ru/E2p5LZxUjJkw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joxi.ru/E2p5LZxUjJkw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078" cy="65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5" w:type="dxa"/>
          </w:tcPr>
          <w:p w14:paraId="54D9AA65" w14:textId="77777777" w:rsidR="008A1C65" w:rsidRPr="00CC4A2A" w:rsidRDefault="008A1C65" w:rsidP="00FB6A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4A2A">
              <w:rPr>
                <w:rFonts w:ascii="Times New Roman" w:hAnsi="Times New Roman" w:cs="Times New Roman"/>
                <w:b/>
                <w:sz w:val="24"/>
                <w:szCs w:val="24"/>
              </w:rPr>
              <w:t>Эффективность компрессии –</w:t>
            </w:r>
            <w:r w:rsidRPr="00CC4A2A">
              <w:rPr>
                <w:rFonts w:ascii="Times New Roman" w:hAnsi="Times New Roman" w:cs="Times New Roman"/>
                <w:sz w:val="24"/>
                <w:szCs w:val="24"/>
              </w:rPr>
              <w:t xml:space="preserve"> это процентное соотношение количества правильных компрессий от общего числа компрессий.</w:t>
            </w:r>
          </w:p>
          <w:p w14:paraId="3D6AD263" w14:textId="77777777" w:rsidR="008A1C65" w:rsidRPr="00CC4A2A" w:rsidRDefault="008A1C65" w:rsidP="00FB6A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4A2A">
              <w:rPr>
                <w:rFonts w:ascii="Times New Roman" w:hAnsi="Times New Roman" w:cs="Times New Roman"/>
                <w:sz w:val="24"/>
                <w:szCs w:val="24"/>
              </w:rPr>
              <w:t xml:space="preserve">Направление стрелки подсказывает увеличить или уменьшить значения для того, чтобы быть в приделах нормы. </w:t>
            </w:r>
          </w:p>
          <w:p w14:paraId="4615F6CF" w14:textId="77777777" w:rsidR="008A1C65" w:rsidRPr="00CC4A2A" w:rsidRDefault="008A1C65" w:rsidP="00FB6A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4A2A">
              <w:rPr>
                <w:rFonts w:ascii="Times New Roman" w:hAnsi="Times New Roman" w:cs="Times New Roman"/>
                <w:sz w:val="24"/>
                <w:szCs w:val="24"/>
              </w:rPr>
              <w:t>В данном случае эффективность компрессии должна быть 100%, и при значении 100% стрелка исчезает.</w:t>
            </w:r>
          </w:p>
        </w:tc>
      </w:tr>
      <w:tr w:rsidR="008A1C65" w:rsidRPr="00CC4A2A" w14:paraId="0C613862" w14:textId="77777777" w:rsidTr="00FB6A9C">
        <w:tc>
          <w:tcPr>
            <w:tcW w:w="3020" w:type="dxa"/>
          </w:tcPr>
          <w:p w14:paraId="423439FD" w14:textId="77777777" w:rsidR="008A1C65" w:rsidRPr="00CC4A2A" w:rsidRDefault="008A1C65" w:rsidP="00FB6A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8A18483" w14:textId="77777777" w:rsidR="008A1C65" w:rsidRPr="00CC4A2A" w:rsidRDefault="008A1C65" w:rsidP="00FB6A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4A2A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4FDDC13E" wp14:editId="094B55AC">
                  <wp:extent cx="1133475" cy="601958"/>
                  <wp:effectExtent l="0" t="0" r="0" b="825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235" b="4082"/>
                          <a:stretch/>
                        </pic:blipFill>
                        <pic:spPr bwMode="auto">
                          <a:xfrm>
                            <a:off x="0" y="0"/>
                            <a:ext cx="1150863" cy="611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5" w:type="dxa"/>
          </w:tcPr>
          <w:p w14:paraId="17657B1F" w14:textId="77777777" w:rsidR="008A1C65" w:rsidRPr="00CC4A2A" w:rsidRDefault="008A1C65" w:rsidP="00FB6A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4A2A">
              <w:rPr>
                <w:rFonts w:ascii="Times New Roman" w:hAnsi="Times New Roman" w:cs="Times New Roman"/>
                <w:b/>
                <w:sz w:val="24"/>
                <w:szCs w:val="24"/>
              </w:rPr>
              <w:t>Эффективность ИВЛ –</w:t>
            </w:r>
            <w:r w:rsidRPr="00CC4A2A">
              <w:rPr>
                <w:rFonts w:ascii="Times New Roman" w:hAnsi="Times New Roman" w:cs="Times New Roman"/>
                <w:sz w:val="24"/>
                <w:szCs w:val="24"/>
              </w:rPr>
              <w:t xml:space="preserve"> это процентное соотношение количества вентиляций с правильным объемом от общего числа вентиляций</w:t>
            </w:r>
          </w:p>
          <w:p w14:paraId="2B310C76" w14:textId="77777777" w:rsidR="008A1C65" w:rsidRPr="00CC4A2A" w:rsidRDefault="008A1C65" w:rsidP="00FB6A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4A2A">
              <w:rPr>
                <w:rFonts w:ascii="Times New Roman" w:hAnsi="Times New Roman" w:cs="Times New Roman"/>
                <w:sz w:val="24"/>
                <w:szCs w:val="24"/>
              </w:rPr>
              <w:t xml:space="preserve">Направление стрелки подсказывает увеличить или уменьшить значения для того, чтобы быть в приделах нормы. </w:t>
            </w:r>
          </w:p>
          <w:p w14:paraId="13B7C730" w14:textId="77777777" w:rsidR="008A1C65" w:rsidRPr="00CC4A2A" w:rsidRDefault="008A1C65" w:rsidP="00FB6A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4A2A">
              <w:rPr>
                <w:rFonts w:ascii="Times New Roman" w:hAnsi="Times New Roman" w:cs="Times New Roman"/>
                <w:sz w:val="24"/>
                <w:szCs w:val="24"/>
              </w:rPr>
              <w:t>В данном случае эффективность ИВЛ должна быть 100%, и при значении 100% стрелка исчезает.</w:t>
            </w:r>
          </w:p>
        </w:tc>
      </w:tr>
      <w:tr w:rsidR="008A1C65" w:rsidRPr="00CC4A2A" w14:paraId="2532A36F" w14:textId="77777777" w:rsidTr="00FB6A9C">
        <w:trPr>
          <w:trHeight w:val="1992"/>
        </w:trPr>
        <w:tc>
          <w:tcPr>
            <w:tcW w:w="3020" w:type="dxa"/>
          </w:tcPr>
          <w:p w14:paraId="08BCC712" w14:textId="77777777" w:rsidR="008A1C65" w:rsidRPr="00CC4A2A" w:rsidRDefault="008A1C65" w:rsidP="00FB6A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D2DAB3F" w14:textId="77777777" w:rsidR="008A1C65" w:rsidRPr="00CC4A2A" w:rsidRDefault="008A1C65" w:rsidP="00FB6A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4A2A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A225B69" wp14:editId="0319A044">
                  <wp:extent cx="1133475" cy="630454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76" r="13333"/>
                          <a:stretch/>
                        </pic:blipFill>
                        <pic:spPr bwMode="auto">
                          <a:xfrm>
                            <a:off x="0" y="0"/>
                            <a:ext cx="1147128" cy="638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5" w:type="dxa"/>
          </w:tcPr>
          <w:p w14:paraId="6C0F6215" w14:textId="77777777" w:rsidR="008A1C65" w:rsidRPr="00CC4A2A" w:rsidRDefault="008A1C65" w:rsidP="00FB6A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4A2A">
              <w:rPr>
                <w:rFonts w:ascii="Times New Roman" w:hAnsi="Times New Roman" w:cs="Times New Roman"/>
                <w:b/>
                <w:sz w:val="24"/>
                <w:szCs w:val="24"/>
              </w:rPr>
              <w:t>Частота компрессии</w:t>
            </w:r>
            <w:r w:rsidRPr="00CC4A2A">
              <w:rPr>
                <w:rFonts w:ascii="Times New Roman" w:hAnsi="Times New Roman" w:cs="Times New Roman"/>
                <w:sz w:val="24"/>
                <w:szCs w:val="24"/>
              </w:rPr>
              <w:t xml:space="preserve"> – это Оптимальной частотой правильно выполняемых компрессий грудной клетки как для пациента, так и для реанимирующего, является частота 100 в минуту с возможностью увеличения до 120 компрессий в минуту (для детей до 1 года – 95-100 компрессий в минуту).</w:t>
            </w:r>
          </w:p>
        </w:tc>
      </w:tr>
      <w:tr w:rsidR="008A1C65" w:rsidRPr="00CC4A2A" w14:paraId="72D375A2" w14:textId="77777777" w:rsidTr="00FB6A9C">
        <w:tc>
          <w:tcPr>
            <w:tcW w:w="3020" w:type="dxa"/>
          </w:tcPr>
          <w:p w14:paraId="22B4B111" w14:textId="77777777" w:rsidR="008A1C65" w:rsidRPr="00CC4A2A" w:rsidRDefault="008A1C65" w:rsidP="00FB6A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8F9A78E" w14:textId="77777777" w:rsidR="008A1C65" w:rsidRPr="00CC4A2A" w:rsidRDefault="008A1C65" w:rsidP="00FB6A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C9DA5E9" w14:textId="77777777" w:rsidR="008A1C65" w:rsidRPr="00CC4A2A" w:rsidRDefault="008A1C65" w:rsidP="00FB6A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4A2A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0926115F" wp14:editId="147513A0">
                  <wp:extent cx="1603375" cy="755581"/>
                  <wp:effectExtent l="0" t="0" r="0" b="698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26" t="6004" r="7790" b="11129"/>
                          <a:stretch/>
                        </pic:blipFill>
                        <pic:spPr bwMode="auto">
                          <a:xfrm>
                            <a:off x="0" y="0"/>
                            <a:ext cx="1710376" cy="806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5" w:type="dxa"/>
          </w:tcPr>
          <w:p w14:paraId="76F2C5BD" w14:textId="77777777" w:rsidR="008A1C65" w:rsidRPr="00CC4A2A" w:rsidRDefault="008A1C65" w:rsidP="00FB6A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4A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Скорость вентиляции – время, которое отображает за сколько секунд выполнена вентиляция. </w:t>
            </w:r>
          </w:p>
          <w:p w14:paraId="5A98EBA7" w14:textId="77777777" w:rsidR="008A1C65" w:rsidRPr="00CC4A2A" w:rsidRDefault="008A1C65" w:rsidP="00FB6A9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4A2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Диапазон нормы для взрослых: 1-2 сек (отрезок синего цвета)</w:t>
            </w:r>
          </w:p>
          <w:p w14:paraId="37955995" w14:textId="77777777" w:rsidR="008A1C65" w:rsidRPr="00CC4A2A" w:rsidRDefault="008A1C65" w:rsidP="00FB6A9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4A2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Минимальное значение = 0 секунд </w:t>
            </w:r>
          </w:p>
          <w:p w14:paraId="779A82E4" w14:textId="77777777" w:rsidR="008A1C65" w:rsidRPr="00CC4A2A" w:rsidRDefault="008A1C65" w:rsidP="00FB6A9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4A2A">
              <w:rPr>
                <w:rFonts w:ascii="Times New Roman" w:hAnsi="Times New Roman" w:cs="Times New Roman"/>
                <w:i/>
                <w:sz w:val="24"/>
                <w:szCs w:val="24"/>
              </w:rPr>
              <w:t>Максимальное значение = 3секунды</w:t>
            </w:r>
          </w:p>
          <w:p w14:paraId="7D9C55E4" w14:textId="77777777" w:rsidR="008A1C65" w:rsidRPr="00CC4A2A" w:rsidRDefault="008A1C65" w:rsidP="00FB6A9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4A2A">
              <w:rPr>
                <w:rFonts w:ascii="Times New Roman" w:hAnsi="Times New Roman" w:cs="Times New Roman"/>
                <w:i/>
                <w:sz w:val="24"/>
                <w:szCs w:val="24"/>
              </w:rPr>
              <w:t>Диапазон нормы для детей до года: 1 сек (отрезок синего цвета)</w:t>
            </w:r>
          </w:p>
          <w:p w14:paraId="71980FC6" w14:textId="77777777" w:rsidR="008A1C65" w:rsidRPr="00CC4A2A" w:rsidRDefault="008A1C65" w:rsidP="00FB6A9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4A2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Минимальное значение = 0 секунд </w:t>
            </w:r>
          </w:p>
          <w:p w14:paraId="71A21A2F" w14:textId="77777777" w:rsidR="008A1C65" w:rsidRPr="00CC4A2A" w:rsidRDefault="008A1C65" w:rsidP="00FB6A9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4A2A">
              <w:rPr>
                <w:rFonts w:ascii="Times New Roman" w:hAnsi="Times New Roman" w:cs="Times New Roman"/>
                <w:i/>
                <w:sz w:val="24"/>
                <w:szCs w:val="24"/>
              </w:rPr>
              <w:t>Максимальное значение = 2 секунды</w:t>
            </w:r>
          </w:p>
        </w:tc>
      </w:tr>
      <w:tr w:rsidR="008A1C65" w:rsidRPr="00CC4A2A" w14:paraId="3842111F" w14:textId="77777777" w:rsidTr="00FB6A9C">
        <w:tc>
          <w:tcPr>
            <w:tcW w:w="3020" w:type="dxa"/>
          </w:tcPr>
          <w:p w14:paraId="3554ABBB" w14:textId="77777777" w:rsidR="008A1C65" w:rsidRPr="00CC4A2A" w:rsidRDefault="008A1C65" w:rsidP="00FB6A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4A2A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6A7EAEBD" wp14:editId="19028083">
                  <wp:extent cx="1780712" cy="1924050"/>
                  <wp:effectExtent l="0" t="0" r="0" b="0"/>
                  <wp:docPr id="32" name="Рисунок 32" descr="http://dl3.joxi.net/drive/2023/04/27/0052/3674/3436122/22/d72efb4f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dl3.joxi.net/drive/2023/04/27/0052/3674/3436122/22/d72efb4f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026" cy="2001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5" w:type="dxa"/>
          </w:tcPr>
          <w:p w14:paraId="0C4D03B9" w14:textId="77777777" w:rsidR="008A1C65" w:rsidRPr="00CC4A2A" w:rsidRDefault="008A1C65" w:rsidP="00FB6A9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C4A2A">
              <w:rPr>
                <w:rFonts w:ascii="Times New Roman" w:hAnsi="Times New Roman" w:cs="Times New Roman"/>
                <w:b/>
                <w:sz w:val="24"/>
                <w:szCs w:val="24"/>
              </w:rPr>
              <w:t>График Глубина * частота компрессии</w:t>
            </w:r>
            <w:r w:rsidRPr="00CC4A2A">
              <w:rPr>
                <w:rFonts w:ascii="Times New Roman" w:hAnsi="Times New Roman" w:cs="Times New Roman"/>
                <w:sz w:val="24"/>
                <w:szCs w:val="24"/>
              </w:rPr>
              <w:t xml:space="preserve">. В данном графики наглядно видно, как меняется глубина и частота компрессии. Норма глубины составляет   5-6 см для взрослого и 1-2 см для ребенка до 1 года. Скорость компрессии находится в пределах нормы от 100 до 120 для </w:t>
            </w:r>
            <w:proofErr w:type="gramStart"/>
            <w:r w:rsidRPr="00CC4A2A">
              <w:rPr>
                <w:rFonts w:ascii="Times New Roman" w:hAnsi="Times New Roman" w:cs="Times New Roman"/>
                <w:sz w:val="24"/>
                <w:szCs w:val="24"/>
              </w:rPr>
              <w:t>взрослых,  от</w:t>
            </w:r>
            <w:proofErr w:type="gramEnd"/>
            <w:r w:rsidRPr="00CC4A2A">
              <w:rPr>
                <w:rFonts w:ascii="Times New Roman" w:hAnsi="Times New Roman" w:cs="Times New Roman"/>
                <w:sz w:val="24"/>
                <w:szCs w:val="24"/>
              </w:rPr>
              <w:t xml:space="preserve"> 95 до 100 у детей до года.</w:t>
            </w:r>
          </w:p>
          <w:p w14:paraId="01947B12" w14:textId="77777777" w:rsidR="008A1C65" w:rsidRPr="00CC4A2A" w:rsidRDefault="008A1C65" w:rsidP="00FB6A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A1C65" w:rsidRPr="00CC4A2A" w14:paraId="36A59D0C" w14:textId="77777777" w:rsidTr="00FB6A9C">
        <w:tc>
          <w:tcPr>
            <w:tcW w:w="3020" w:type="dxa"/>
          </w:tcPr>
          <w:p w14:paraId="599792DA" w14:textId="77777777" w:rsidR="008A1C65" w:rsidRPr="00CC4A2A" w:rsidRDefault="008A1C65" w:rsidP="00FB6A9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C4A2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008D658" wp14:editId="3E139CA6">
                  <wp:extent cx="1514655" cy="1600200"/>
                  <wp:effectExtent l="0" t="0" r="952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052" cy="1620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5" w:type="dxa"/>
          </w:tcPr>
          <w:p w14:paraId="26E98A2A" w14:textId="77777777" w:rsidR="008A1C65" w:rsidRPr="00CC4A2A" w:rsidRDefault="008A1C65" w:rsidP="00FB6A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4A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Положение рук. </w:t>
            </w:r>
            <w:r w:rsidRPr="00CC4A2A">
              <w:rPr>
                <w:rFonts w:ascii="Times New Roman" w:hAnsi="Times New Roman" w:cs="Times New Roman"/>
                <w:sz w:val="24"/>
                <w:szCs w:val="24"/>
              </w:rPr>
              <w:t>Максимальное сдавление должно приходиться на нижнюю треть грудины: выше мечевидного отростка на два поперечных пальца в центре грудины. Данный параметр показывает процентное соотношение количества компрессий с правильным положением рук от общего числа компрессий.</w:t>
            </w:r>
          </w:p>
          <w:p w14:paraId="68664658" w14:textId="77777777" w:rsidR="008A1C65" w:rsidRPr="00CC4A2A" w:rsidRDefault="008A1C65" w:rsidP="00FB6A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A1C65" w:rsidRPr="00CC4A2A" w14:paraId="07C6FF6C" w14:textId="77777777" w:rsidTr="00FB6A9C">
        <w:trPr>
          <w:trHeight w:val="1868"/>
        </w:trPr>
        <w:tc>
          <w:tcPr>
            <w:tcW w:w="3020" w:type="dxa"/>
          </w:tcPr>
          <w:p w14:paraId="0A86B19A" w14:textId="77777777" w:rsidR="008A1C65" w:rsidRPr="00CC4A2A" w:rsidRDefault="008A1C65" w:rsidP="00FB6A9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C4A2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16D6C5E" wp14:editId="2DE30061">
                  <wp:extent cx="1733550" cy="8191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r="7143"/>
                          <a:stretch/>
                        </pic:blipFill>
                        <pic:spPr bwMode="auto">
                          <a:xfrm>
                            <a:off x="0" y="0"/>
                            <a:ext cx="1733550" cy="819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5" w:type="dxa"/>
          </w:tcPr>
          <w:p w14:paraId="6C58050F" w14:textId="77777777" w:rsidR="008A1C65" w:rsidRPr="00CC4A2A" w:rsidRDefault="008A1C65" w:rsidP="00FB6A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4A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Неправильное положение рук – </w:t>
            </w:r>
            <w:r w:rsidRPr="00CC4A2A">
              <w:rPr>
                <w:rFonts w:ascii="Times New Roman" w:hAnsi="Times New Roman" w:cs="Times New Roman"/>
                <w:sz w:val="24"/>
                <w:szCs w:val="24"/>
              </w:rPr>
              <w:t>представляет собой количество компрессий с неправильным положением рук.</w:t>
            </w:r>
          </w:p>
        </w:tc>
      </w:tr>
      <w:tr w:rsidR="008A1C65" w:rsidRPr="00CC4A2A" w14:paraId="08E777F3" w14:textId="77777777" w:rsidTr="00FB6A9C">
        <w:tc>
          <w:tcPr>
            <w:tcW w:w="3020" w:type="dxa"/>
          </w:tcPr>
          <w:p w14:paraId="78418628" w14:textId="77777777" w:rsidR="008A1C65" w:rsidRPr="00CC4A2A" w:rsidRDefault="008A1C65" w:rsidP="00FB6A9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C4A2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</w:t>
            </w:r>
          </w:p>
          <w:p w14:paraId="04C4A804" w14:textId="77777777" w:rsidR="008A1C65" w:rsidRPr="00CC4A2A" w:rsidRDefault="008A1C65" w:rsidP="00FB6A9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76E621F" w14:textId="77777777" w:rsidR="008A1C65" w:rsidRPr="00CC4A2A" w:rsidRDefault="008A1C65" w:rsidP="00FB6A9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0B6E95F" w14:textId="77777777" w:rsidR="008A1C65" w:rsidRPr="00CC4A2A" w:rsidRDefault="008A1C65" w:rsidP="00FB6A9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C4A2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89265D9" wp14:editId="235A2328">
                  <wp:extent cx="1225550" cy="697102"/>
                  <wp:effectExtent l="0" t="0" r="0" b="825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6" t="4910" r="62332" b="18985"/>
                          <a:stretch/>
                        </pic:blipFill>
                        <pic:spPr bwMode="auto">
                          <a:xfrm>
                            <a:off x="0" y="0"/>
                            <a:ext cx="1271008" cy="722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5" w:type="dxa"/>
          </w:tcPr>
          <w:p w14:paraId="7423BE7F" w14:textId="77777777" w:rsidR="008A1C65" w:rsidRPr="00CC4A2A" w:rsidRDefault="008A1C65" w:rsidP="00FB6A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4A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Фракция компрессии – </w:t>
            </w:r>
            <w:r w:rsidRPr="00CC4A2A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представляет собой промежуток времени реанимации при остановке сердца, при выполнении компрессии грудной клетки. </w:t>
            </w:r>
            <w:r w:rsidRPr="00CC4A2A">
              <w:rPr>
                <w:rFonts w:ascii="Times New Roman" w:hAnsi="Times New Roman" w:cs="Times New Roman"/>
                <w:b/>
                <w:sz w:val="24"/>
                <w:szCs w:val="24"/>
              </w:rPr>
              <w:t>Фракция компрессии</w:t>
            </w:r>
            <w:r w:rsidRPr="00CC4A2A">
              <w:rPr>
                <w:rFonts w:ascii="Times New Roman" w:hAnsi="Times New Roman" w:cs="Times New Roman"/>
                <w:sz w:val="24"/>
                <w:szCs w:val="24"/>
              </w:rPr>
              <w:t xml:space="preserve"> должна быть как можно выше: по крайней мере 60%, а в идеале более 80%.</w:t>
            </w:r>
          </w:p>
          <w:p w14:paraId="1A4FF7F0" w14:textId="77777777" w:rsidR="008A1C65" w:rsidRPr="00CC4A2A" w:rsidRDefault="008A1C65" w:rsidP="00FB6A9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4A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Фракция компрессии = </w:t>
            </w:r>
            <w:r w:rsidRPr="00CC4A2A">
              <w:rPr>
                <w:rFonts w:ascii="Times New Roman" w:hAnsi="Times New Roman" w:cs="Times New Roman"/>
                <w:i/>
                <w:sz w:val="24"/>
                <w:szCs w:val="24"/>
              </w:rPr>
              <w:t>Фактическое время сжатия грудной клетки ÷ Общее время остановки сердца * 100%</w:t>
            </w:r>
          </w:p>
        </w:tc>
      </w:tr>
      <w:tr w:rsidR="008A1C65" w:rsidRPr="00CC4A2A" w14:paraId="31F97966" w14:textId="77777777" w:rsidTr="00FB6A9C">
        <w:trPr>
          <w:trHeight w:val="1372"/>
        </w:trPr>
        <w:tc>
          <w:tcPr>
            <w:tcW w:w="3020" w:type="dxa"/>
          </w:tcPr>
          <w:p w14:paraId="32F15CE0" w14:textId="77777777" w:rsidR="008A1C65" w:rsidRPr="00CC4A2A" w:rsidRDefault="008A1C65" w:rsidP="00FB6A9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C4A2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</w:t>
            </w:r>
            <w:r w:rsidRPr="00CC4A2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403699B" wp14:editId="21F7425E">
                  <wp:extent cx="1552872" cy="704850"/>
                  <wp:effectExtent l="0" t="0" r="952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447" t="6153" r="1960" b="15094"/>
                          <a:stretch/>
                        </pic:blipFill>
                        <pic:spPr bwMode="auto">
                          <a:xfrm>
                            <a:off x="0" y="0"/>
                            <a:ext cx="1569847" cy="71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5" w:type="dxa"/>
          </w:tcPr>
          <w:p w14:paraId="7084CEAB" w14:textId="77777777" w:rsidR="008A1C65" w:rsidRPr="00CC4A2A" w:rsidRDefault="008A1C65" w:rsidP="00FB6A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4A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Отсутствие кровообращения. </w:t>
            </w:r>
            <w:r w:rsidRPr="00CC4A2A">
              <w:rPr>
                <w:rFonts w:ascii="Times New Roman" w:hAnsi="Times New Roman" w:cs="Times New Roman"/>
                <w:sz w:val="24"/>
                <w:szCs w:val="24"/>
              </w:rPr>
              <w:t xml:space="preserve">Остановка выполнения компрессий грудной клетки </w:t>
            </w:r>
            <w:proofErr w:type="gramStart"/>
            <w:r w:rsidRPr="00CC4A2A">
              <w:rPr>
                <w:rFonts w:ascii="Times New Roman" w:hAnsi="Times New Roman" w:cs="Times New Roman"/>
                <w:sz w:val="24"/>
                <w:szCs w:val="24"/>
              </w:rPr>
              <w:t>во время</w:t>
            </w:r>
            <w:proofErr w:type="gramEnd"/>
            <w:r w:rsidRPr="00CC4A2A">
              <w:rPr>
                <w:rFonts w:ascii="Times New Roman" w:hAnsi="Times New Roman" w:cs="Times New Roman"/>
                <w:sz w:val="24"/>
                <w:szCs w:val="24"/>
              </w:rPr>
              <w:t xml:space="preserve"> СЛР, превышающий 1,5 с., считался началом периода отсутствия кровообращения </w:t>
            </w:r>
          </w:p>
        </w:tc>
      </w:tr>
      <w:tr w:rsidR="008A1C65" w:rsidRPr="00CC4A2A" w14:paraId="261F3B89" w14:textId="77777777" w:rsidTr="00FB6A9C">
        <w:trPr>
          <w:trHeight w:val="1362"/>
        </w:trPr>
        <w:tc>
          <w:tcPr>
            <w:tcW w:w="3020" w:type="dxa"/>
          </w:tcPr>
          <w:p w14:paraId="4AB2FA86" w14:textId="77777777" w:rsidR="008A1C65" w:rsidRPr="00CC4A2A" w:rsidRDefault="008A1C65" w:rsidP="00FB6A9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C4A2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5B9C892" wp14:editId="63505A42">
                  <wp:extent cx="1514475" cy="740106"/>
                  <wp:effectExtent l="0" t="0" r="0" b="3175"/>
                  <wp:docPr id="10" name="Рисунок 10" descr="http://dl4.joxi.net/drive/2023/05/02/0052/3674/3436122/22/f49877fd8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dl4.joxi.net/drive/2023/05/02/0052/3674/3436122/22/f49877fd8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26" cy="758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5" w:type="dxa"/>
          </w:tcPr>
          <w:p w14:paraId="4F41B08F" w14:textId="77777777" w:rsidR="008A1C65" w:rsidRPr="00CC4A2A" w:rsidRDefault="008A1C65" w:rsidP="00FB6A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4A2A">
              <w:rPr>
                <w:rFonts w:ascii="Times New Roman" w:hAnsi="Times New Roman" w:cs="Times New Roman"/>
                <w:b/>
                <w:sz w:val="24"/>
                <w:szCs w:val="24"/>
              </w:rPr>
              <w:t>Положение головы.</w:t>
            </w:r>
            <w:r w:rsidRPr="00CC4A2A">
              <w:rPr>
                <w:rFonts w:ascii="Times New Roman" w:hAnsi="Times New Roman" w:cs="Times New Roman"/>
                <w:sz w:val="24"/>
                <w:szCs w:val="24"/>
              </w:rPr>
              <w:t xml:space="preserve"> При проведении сердечно-легочной реанимации голова пострадавшего должны быть запрокинута, подбородок приподнят.</w:t>
            </w:r>
          </w:p>
        </w:tc>
      </w:tr>
      <w:tr w:rsidR="008A1C65" w:rsidRPr="00CC4A2A" w14:paraId="10C4CCB0" w14:textId="77777777" w:rsidTr="00FB6A9C">
        <w:trPr>
          <w:trHeight w:val="1308"/>
        </w:trPr>
        <w:tc>
          <w:tcPr>
            <w:tcW w:w="3020" w:type="dxa"/>
          </w:tcPr>
          <w:p w14:paraId="173BCB97" w14:textId="77777777" w:rsidR="008A1C65" w:rsidRPr="00CC4A2A" w:rsidRDefault="008A1C65" w:rsidP="00FB6A9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C4A2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</w:t>
            </w:r>
            <w:r w:rsidRPr="00CC4A2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CA39249" wp14:editId="4A2FBB1C">
                  <wp:extent cx="1276350" cy="675715"/>
                  <wp:effectExtent l="0" t="0" r="0" b="0"/>
                  <wp:docPr id="11" name="Рисунок 11" descr="http://dl3.joxi.net/drive/2023/05/02/0052/3674/3436122/22/d62821382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dl3.joxi.net/drive/2023/05/02/0052/3674/3436122/22/d62821382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837" cy="684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5" w:type="dxa"/>
          </w:tcPr>
          <w:p w14:paraId="6BFE2B02" w14:textId="77777777" w:rsidR="008A1C65" w:rsidRPr="00CC4A2A" w:rsidRDefault="008A1C65" w:rsidP="00FB6A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4A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Общая эффективность СЛР </w:t>
            </w:r>
            <w:r w:rsidRPr="00CC4A2A">
              <w:rPr>
                <w:rFonts w:ascii="Times New Roman" w:hAnsi="Times New Roman" w:cs="Times New Roman"/>
                <w:sz w:val="24"/>
                <w:szCs w:val="24"/>
              </w:rPr>
              <w:t>учитывает все важные параметры и соответствие их с пределом нормы.</w:t>
            </w:r>
          </w:p>
        </w:tc>
      </w:tr>
      <w:tr w:rsidR="008A1C65" w:rsidRPr="00CC4A2A" w14:paraId="1CBFF67B" w14:textId="77777777" w:rsidTr="00FB6A9C">
        <w:trPr>
          <w:trHeight w:val="1308"/>
        </w:trPr>
        <w:tc>
          <w:tcPr>
            <w:tcW w:w="3020" w:type="dxa"/>
          </w:tcPr>
          <w:p w14:paraId="68ED3136" w14:textId="77777777" w:rsidR="008A1C65" w:rsidRPr="00CC4A2A" w:rsidRDefault="008A1C65" w:rsidP="00FB6A9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C4A2A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2429EAAE" wp14:editId="771CCFF4">
                  <wp:extent cx="1104900" cy="77152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/>
                          <a:srcRect l="2189" t="7955" r="13139"/>
                          <a:stretch/>
                        </pic:blipFill>
                        <pic:spPr bwMode="auto">
                          <a:xfrm>
                            <a:off x="0" y="0"/>
                            <a:ext cx="1104900" cy="771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5" w:type="dxa"/>
          </w:tcPr>
          <w:p w14:paraId="6E85C413" w14:textId="77777777" w:rsidR="008A1C65" w:rsidRPr="00CC4A2A" w:rsidRDefault="008A1C65" w:rsidP="00FB6A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4A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Перелом ребер – </w:t>
            </w:r>
            <w:r w:rsidRPr="00CC4A2A">
              <w:rPr>
                <w:rFonts w:ascii="Times New Roman" w:hAnsi="Times New Roman" w:cs="Times New Roman"/>
                <w:sz w:val="24"/>
                <w:szCs w:val="24"/>
              </w:rPr>
              <w:t>количество переломов ребер во время проведения реанимации.</w:t>
            </w:r>
            <w:r w:rsidRPr="00CC4A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</w:tbl>
    <w:p w14:paraId="0B5F7D9E" w14:textId="77777777" w:rsidR="008A1C65" w:rsidRPr="00CC4A2A" w:rsidRDefault="008A1C65" w:rsidP="008A1C6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962BAF6" w14:textId="77777777" w:rsidR="008A1C65" w:rsidRPr="00CC4A2A" w:rsidRDefault="008A1C65" w:rsidP="008A1C65">
      <w:pPr>
        <w:rPr>
          <w:rFonts w:ascii="Times New Roman" w:hAnsi="Times New Roman" w:cs="Times New Roman"/>
          <w:b/>
          <w:sz w:val="24"/>
          <w:szCs w:val="24"/>
        </w:rPr>
      </w:pPr>
      <w:r w:rsidRPr="00CC4A2A">
        <w:rPr>
          <w:rFonts w:ascii="Times New Roman" w:hAnsi="Times New Roman" w:cs="Times New Roman"/>
          <w:b/>
          <w:sz w:val="24"/>
          <w:szCs w:val="24"/>
        </w:rPr>
        <w:t>3.2.1 Отчёт</w:t>
      </w:r>
    </w:p>
    <w:p w14:paraId="0BAB61C9" w14:textId="77777777" w:rsidR="008A1C65" w:rsidRPr="00CC4A2A" w:rsidRDefault="008A1C65" w:rsidP="008A1C65">
      <w:pPr>
        <w:jc w:val="both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>После завершения сессии в программе открывается отчет по проведенной реанимации.</w:t>
      </w:r>
    </w:p>
    <w:p w14:paraId="48D31D82" w14:textId="77777777" w:rsidR="008A1C65" w:rsidRPr="00CC4A2A" w:rsidRDefault="008A1C65" w:rsidP="008A1C65">
      <w:pPr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>Отчет состоит из восьмиугольного графика. Каждый угол соответствует определенному показателю. По графику видно отклонение значений от нормы, в середине графика показатель Общей эффективности СЛР (рис.14).</w:t>
      </w:r>
    </w:p>
    <w:p w14:paraId="661FD49F" w14:textId="77777777" w:rsidR="008A1C65" w:rsidRPr="00CC4A2A" w:rsidRDefault="008A1C65" w:rsidP="008A1C65">
      <w:pPr>
        <w:rPr>
          <w:rFonts w:ascii="Times New Roman" w:hAnsi="Times New Roman" w:cs="Times New Roman"/>
          <w:sz w:val="24"/>
          <w:szCs w:val="24"/>
        </w:rPr>
      </w:pPr>
    </w:p>
    <w:p w14:paraId="6E2CD424" w14:textId="77777777" w:rsidR="008A1C65" w:rsidRPr="00CC4A2A" w:rsidRDefault="008A1C65" w:rsidP="008A1C6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62AD11" wp14:editId="0F962E89">
            <wp:extent cx="3686175" cy="2797698"/>
            <wp:effectExtent l="19050" t="19050" r="9525" b="222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7" t="28368" r="3855" b="35845"/>
                    <a:stretch/>
                  </pic:blipFill>
                  <pic:spPr bwMode="auto">
                    <a:xfrm>
                      <a:off x="0" y="0"/>
                      <a:ext cx="3722392" cy="28251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D356FF" w14:textId="77777777" w:rsidR="008A1C65" w:rsidRPr="00CC4A2A" w:rsidRDefault="008A1C65" w:rsidP="008A1C65">
      <w:pPr>
        <w:pStyle w:val="ae"/>
        <w:rPr>
          <w:rFonts w:ascii="Times New Roman" w:hAnsi="Times New Roman"/>
          <w:i/>
          <w:color w:val="000000" w:themeColor="text1"/>
          <w:szCs w:val="24"/>
        </w:rPr>
      </w:pPr>
      <w:r w:rsidRPr="00CC4A2A">
        <w:rPr>
          <w:rFonts w:ascii="Times New Roman" w:hAnsi="Times New Roman"/>
          <w:color w:val="000000" w:themeColor="text1"/>
          <w:szCs w:val="24"/>
        </w:rPr>
        <w:t xml:space="preserve">Рисунок </w:t>
      </w:r>
      <w:r w:rsidRPr="00CC4A2A">
        <w:rPr>
          <w:rFonts w:ascii="Times New Roman" w:hAnsi="Times New Roman"/>
          <w:i/>
          <w:color w:val="000000" w:themeColor="text1"/>
          <w:szCs w:val="24"/>
        </w:rPr>
        <w:fldChar w:fldCharType="begin"/>
      </w:r>
      <w:r w:rsidRPr="00CC4A2A">
        <w:rPr>
          <w:rFonts w:ascii="Times New Roman" w:hAnsi="Times New Roman"/>
          <w:color w:val="000000" w:themeColor="text1"/>
          <w:szCs w:val="24"/>
        </w:rPr>
        <w:instrText xml:space="preserve"> SEQ Рисунок \* ARABIC </w:instrText>
      </w:r>
      <w:r w:rsidRPr="00CC4A2A">
        <w:rPr>
          <w:rFonts w:ascii="Times New Roman" w:hAnsi="Times New Roman"/>
          <w:i/>
          <w:color w:val="000000" w:themeColor="text1"/>
          <w:szCs w:val="24"/>
        </w:rPr>
        <w:fldChar w:fldCharType="separate"/>
      </w:r>
      <w:r w:rsidRPr="00CC4A2A">
        <w:rPr>
          <w:rFonts w:ascii="Times New Roman" w:hAnsi="Times New Roman"/>
          <w:noProof/>
          <w:color w:val="000000" w:themeColor="text1"/>
          <w:szCs w:val="24"/>
        </w:rPr>
        <w:t>14</w:t>
      </w:r>
      <w:r w:rsidRPr="00CC4A2A">
        <w:rPr>
          <w:rFonts w:ascii="Times New Roman" w:hAnsi="Times New Roman"/>
          <w:i/>
          <w:color w:val="000000" w:themeColor="text1"/>
          <w:szCs w:val="24"/>
        </w:rPr>
        <w:fldChar w:fldCharType="end"/>
      </w:r>
      <w:r w:rsidRPr="00CC4A2A">
        <w:rPr>
          <w:rFonts w:ascii="Times New Roman" w:hAnsi="Times New Roman"/>
          <w:color w:val="000000" w:themeColor="text1"/>
          <w:szCs w:val="24"/>
        </w:rPr>
        <w:t xml:space="preserve"> – Общий график выполненных манипуляций</w:t>
      </w:r>
    </w:p>
    <w:p w14:paraId="6EBD6075" w14:textId="77777777" w:rsidR="008A1C65" w:rsidRPr="00CC4A2A" w:rsidRDefault="008A1C65" w:rsidP="008A1C6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22A50F4" w14:textId="77777777" w:rsidR="008A1C65" w:rsidRPr="00CC4A2A" w:rsidRDefault="008A1C65" w:rsidP="008A1C65">
      <w:pPr>
        <w:jc w:val="both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>Также отчет содержит еще два графика: Основной график (рис.13) и График общей эффективности СЛР (рис.15)</w:t>
      </w:r>
    </w:p>
    <w:p w14:paraId="5C708292" w14:textId="77777777" w:rsidR="008A1C65" w:rsidRPr="00CC4A2A" w:rsidRDefault="008A1C65" w:rsidP="008A1C6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83EA94" wp14:editId="52CAFB11">
            <wp:extent cx="5810534" cy="199072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" t="60467" b="15892"/>
                    <a:stretch/>
                  </pic:blipFill>
                  <pic:spPr bwMode="auto">
                    <a:xfrm>
                      <a:off x="0" y="0"/>
                      <a:ext cx="5839208" cy="200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4E0476" w14:textId="77777777" w:rsidR="008A1C65" w:rsidRPr="00CC4A2A" w:rsidRDefault="008A1C65" w:rsidP="008A1C65">
      <w:pPr>
        <w:pStyle w:val="ae"/>
        <w:rPr>
          <w:rFonts w:ascii="Times New Roman" w:hAnsi="Times New Roman"/>
          <w:i/>
          <w:color w:val="000000" w:themeColor="text1"/>
          <w:szCs w:val="24"/>
        </w:rPr>
      </w:pPr>
      <w:r w:rsidRPr="00CC4A2A">
        <w:rPr>
          <w:rFonts w:ascii="Times New Roman" w:hAnsi="Times New Roman"/>
          <w:color w:val="000000" w:themeColor="text1"/>
          <w:szCs w:val="24"/>
        </w:rPr>
        <w:t xml:space="preserve">Рисунок </w:t>
      </w:r>
      <w:r w:rsidRPr="00CC4A2A">
        <w:rPr>
          <w:rFonts w:ascii="Times New Roman" w:hAnsi="Times New Roman"/>
          <w:i/>
          <w:color w:val="000000" w:themeColor="text1"/>
          <w:szCs w:val="24"/>
        </w:rPr>
        <w:fldChar w:fldCharType="begin"/>
      </w:r>
      <w:r w:rsidRPr="00CC4A2A">
        <w:rPr>
          <w:rFonts w:ascii="Times New Roman" w:hAnsi="Times New Roman"/>
          <w:color w:val="000000" w:themeColor="text1"/>
          <w:szCs w:val="24"/>
        </w:rPr>
        <w:instrText xml:space="preserve"> SEQ Рисунок \* ARABIC </w:instrText>
      </w:r>
      <w:r w:rsidRPr="00CC4A2A">
        <w:rPr>
          <w:rFonts w:ascii="Times New Roman" w:hAnsi="Times New Roman"/>
          <w:i/>
          <w:color w:val="000000" w:themeColor="text1"/>
          <w:szCs w:val="24"/>
        </w:rPr>
        <w:fldChar w:fldCharType="separate"/>
      </w:r>
      <w:r w:rsidRPr="00CC4A2A">
        <w:rPr>
          <w:rFonts w:ascii="Times New Roman" w:hAnsi="Times New Roman"/>
          <w:noProof/>
          <w:color w:val="000000" w:themeColor="text1"/>
          <w:szCs w:val="24"/>
        </w:rPr>
        <w:t>15</w:t>
      </w:r>
      <w:r w:rsidRPr="00CC4A2A">
        <w:rPr>
          <w:rFonts w:ascii="Times New Roman" w:hAnsi="Times New Roman"/>
          <w:i/>
          <w:color w:val="000000" w:themeColor="text1"/>
          <w:szCs w:val="24"/>
        </w:rPr>
        <w:fldChar w:fldCharType="end"/>
      </w:r>
      <w:r w:rsidRPr="00CC4A2A">
        <w:rPr>
          <w:rFonts w:ascii="Times New Roman" w:hAnsi="Times New Roman"/>
          <w:color w:val="000000" w:themeColor="text1"/>
          <w:szCs w:val="24"/>
        </w:rPr>
        <w:t xml:space="preserve"> – График общей эффективности СЛР</w:t>
      </w:r>
    </w:p>
    <w:p w14:paraId="430E1283" w14:textId="77777777" w:rsidR="008A1C65" w:rsidRPr="00CC4A2A" w:rsidRDefault="008A1C65" w:rsidP="008A1C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C4A2A">
        <w:rPr>
          <w:rFonts w:ascii="Times New Roman" w:eastAsia="Times New Roman" w:hAnsi="Times New Roman" w:cs="Times New Roman"/>
          <w:bCs/>
          <w:iCs/>
          <w:sz w:val="24"/>
          <w:szCs w:val="24"/>
        </w:rPr>
        <w:t>В программе должен отражаться график, соотношение времени и:</w:t>
      </w:r>
    </w:p>
    <w:p w14:paraId="0DE8F7CC" w14:textId="77777777" w:rsidR="008A1C65" w:rsidRPr="00CC4A2A" w:rsidRDefault="008A1C65" w:rsidP="008A1C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C4A2A">
        <w:rPr>
          <w:rFonts w:ascii="Times New Roman" w:eastAsia="Times New Roman" w:hAnsi="Times New Roman" w:cs="Times New Roman"/>
          <w:bCs/>
          <w:iCs/>
          <w:sz w:val="24"/>
          <w:szCs w:val="24"/>
        </w:rPr>
        <w:lastRenderedPageBreak/>
        <w:t>Серая линия – общая эффективность СЛР</w:t>
      </w:r>
    </w:p>
    <w:p w14:paraId="3D76F62C" w14:textId="77777777" w:rsidR="008A1C65" w:rsidRPr="00CC4A2A" w:rsidRDefault="008A1C65" w:rsidP="008A1C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C4A2A">
        <w:rPr>
          <w:rFonts w:ascii="Times New Roman" w:eastAsia="Times New Roman" w:hAnsi="Times New Roman" w:cs="Times New Roman"/>
          <w:bCs/>
          <w:iCs/>
          <w:sz w:val="24"/>
          <w:szCs w:val="24"/>
        </w:rPr>
        <w:t>Зеленая линия – эффективность компрессии</w:t>
      </w:r>
    </w:p>
    <w:p w14:paraId="17CEBE25" w14:textId="77777777" w:rsidR="008A1C65" w:rsidRPr="00CC4A2A" w:rsidRDefault="008A1C65" w:rsidP="008A1C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C4A2A">
        <w:rPr>
          <w:rFonts w:ascii="Times New Roman" w:eastAsia="Times New Roman" w:hAnsi="Times New Roman" w:cs="Times New Roman"/>
          <w:bCs/>
          <w:iCs/>
          <w:sz w:val="24"/>
          <w:szCs w:val="24"/>
        </w:rPr>
        <w:t>Голубая линия – эффективность ИВЛ</w:t>
      </w:r>
    </w:p>
    <w:p w14:paraId="716141D8" w14:textId="77777777" w:rsidR="008A1C65" w:rsidRPr="00CC4A2A" w:rsidRDefault="008A1C65" w:rsidP="008A1C65">
      <w:pPr>
        <w:jc w:val="both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 xml:space="preserve">Отчет автоматически сохраняется в архиве, его можно также сохранить на компьютере или распечатать с помощью кнопок в правом верхнем углу (рис. 16). Отчет сохраняется в формате </w:t>
      </w:r>
      <w:r w:rsidRPr="00CC4A2A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Pr="00CC4A2A">
        <w:rPr>
          <w:rFonts w:ascii="Times New Roman" w:hAnsi="Times New Roman" w:cs="Times New Roman"/>
          <w:sz w:val="24"/>
          <w:szCs w:val="24"/>
        </w:rPr>
        <w:t>.</w:t>
      </w:r>
    </w:p>
    <w:p w14:paraId="3B27E259" w14:textId="77777777" w:rsidR="008A1C65" w:rsidRPr="00CC4A2A" w:rsidRDefault="008A1C65" w:rsidP="008A1C6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2332F2" w14:textId="77777777" w:rsidR="008A1C65" w:rsidRPr="00CC4A2A" w:rsidRDefault="008A1C65" w:rsidP="008A1C65">
      <w:pPr>
        <w:keepNext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0EAA12" wp14:editId="5D9F47C8">
            <wp:extent cx="6279943" cy="3476625"/>
            <wp:effectExtent l="19050" t="19050" r="26035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283439" cy="34785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56633BF" w14:textId="77777777" w:rsidR="008A1C65" w:rsidRPr="00CC4A2A" w:rsidRDefault="008A1C65" w:rsidP="008A1C65">
      <w:pPr>
        <w:pStyle w:val="ae"/>
        <w:rPr>
          <w:rFonts w:ascii="Times New Roman" w:hAnsi="Times New Roman"/>
          <w:i/>
          <w:color w:val="000000" w:themeColor="text1"/>
          <w:szCs w:val="24"/>
        </w:rPr>
      </w:pPr>
      <w:r w:rsidRPr="00CC4A2A">
        <w:rPr>
          <w:rFonts w:ascii="Times New Roman" w:hAnsi="Times New Roman"/>
          <w:color w:val="000000" w:themeColor="text1"/>
          <w:szCs w:val="24"/>
        </w:rPr>
        <w:t xml:space="preserve">Рисунок </w:t>
      </w:r>
      <w:r w:rsidRPr="00CC4A2A">
        <w:rPr>
          <w:rFonts w:ascii="Times New Roman" w:hAnsi="Times New Roman"/>
          <w:i/>
          <w:color w:val="000000" w:themeColor="text1"/>
          <w:szCs w:val="24"/>
        </w:rPr>
        <w:fldChar w:fldCharType="begin"/>
      </w:r>
      <w:r w:rsidRPr="00CC4A2A">
        <w:rPr>
          <w:rFonts w:ascii="Times New Roman" w:hAnsi="Times New Roman"/>
          <w:color w:val="000000" w:themeColor="text1"/>
          <w:szCs w:val="24"/>
        </w:rPr>
        <w:instrText xml:space="preserve"> SEQ Рисунок \* ARABIC </w:instrText>
      </w:r>
      <w:r w:rsidRPr="00CC4A2A">
        <w:rPr>
          <w:rFonts w:ascii="Times New Roman" w:hAnsi="Times New Roman"/>
          <w:i/>
          <w:color w:val="000000" w:themeColor="text1"/>
          <w:szCs w:val="24"/>
        </w:rPr>
        <w:fldChar w:fldCharType="separate"/>
      </w:r>
      <w:r w:rsidRPr="00CC4A2A">
        <w:rPr>
          <w:rFonts w:ascii="Times New Roman" w:hAnsi="Times New Roman"/>
          <w:noProof/>
          <w:color w:val="000000" w:themeColor="text1"/>
          <w:szCs w:val="24"/>
        </w:rPr>
        <w:t>16</w:t>
      </w:r>
      <w:r w:rsidRPr="00CC4A2A">
        <w:rPr>
          <w:rFonts w:ascii="Times New Roman" w:hAnsi="Times New Roman"/>
          <w:i/>
          <w:color w:val="000000" w:themeColor="text1"/>
          <w:szCs w:val="24"/>
        </w:rPr>
        <w:fldChar w:fldCharType="end"/>
      </w:r>
      <w:r w:rsidRPr="00CC4A2A">
        <w:rPr>
          <w:rFonts w:ascii="Times New Roman" w:hAnsi="Times New Roman"/>
          <w:color w:val="000000" w:themeColor="text1"/>
          <w:szCs w:val="24"/>
        </w:rPr>
        <w:t xml:space="preserve">  – Кнопки для сохранения, печати и закрытия отчета</w:t>
      </w:r>
    </w:p>
    <w:p w14:paraId="4CDC0B51" w14:textId="77777777" w:rsidR="008A1C65" w:rsidRPr="00CC4A2A" w:rsidRDefault="008A1C65" w:rsidP="008A1C65">
      <w:pPr>
        <w:rPr>
          <w:rFonts w:ascii="Times New Roman" w:hAnsi="Times New Roman" w:cs="Times New Roman"/>
          <w:sz w:val="24"/>
          <w:szCs w:val="24"/>
        </w:rPr>
      </w:pPr>
    </w:p>
    <w:p w14:paraId="30AAEF9A" w14:textId="77777777" w:rsidR="008A1C65" w:rsidRPr="00CC4A2A" w:rsidRDefault="008A1C65" w:rsidP="008A1C65">
      <w:pPr>
        <w:rPr>
          <w:rFonts w:ascii="Times New Roman" w:hAnsi="Times New Roman" w:cs="Times New Roman"/>
          <w:b/>
          <w:sz w:val="24"/>
          <w:szCs w:val="24"/>
        </w:rPr>
      </w:pPr>
      <w:r w:rsidRPr="00CC4A2A">
        <w:rPr>
          <w:rFonts w:ascii="Times New Roman" w:hAnsi="Times New Roman" w:cs="Times New Roman"/>
          <w:b/>
          <w:sz w:val="24"/>
          <w:szCs w:val="24"/>
        </w:rPr>
        <w:t>3.3 Экзамен</w:t>
      </w:r>
    </w:p>
    <w:p w14:paraId="28B6C43C" w14:textId="77777777" w:rsidR="008A1C65" w:rsidRPr="00CC4A2A" w:rsidRDefault="008A1C65" w:rsidP="008A1C65">
      <w:pPr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 xml:space="preserve">Для проведения реанимации в режиме экзамена пользователю необходимо на верхней панели выбрать вкладку «Экзамен». </w:t>
      </w:r>
    </w:p>
    <w:p w14:paraId="0692EABF" w14:textId="77777777" w:rsidR="008A1C65" w:rsidRPr="00CC4A2A" w:rsidRDefault="008A1C65" w:rsidP="008A1C65">
      <w:pPr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>Если устройство не подключено к манекену (отсутствует, проблемы с соединением), появляется окно с оповещением, как и во вкладке «Практика» (рис. 8).</w:t>
      </w:r>
    </w:p>
    <w:p w14:paraId="4D4456A9" w14:textId="77777777" w:rsidR="008A1C65" w:rsidRPr="00CC4A2A" w:rsidRDefault="008A1C65" w:rsidP="008A1C65">
      <w:pPr>
        <w:jc w:val="both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 xml:space="preserve">Для прохождения экзамена и ознакомления с результатами необходимо подключиться к манекену. </w:t>
      </w:r>
    </w:p>
    <w:p w14:paraId="51BD70DA" w14:textId="77777777" w:rsidR="008A1C65" w:rsidRPr="00CC4A2A" w:rsidRDefault="008A1C65" w:rsidP="008A1C65">
      <w:pPr>
        <w:jc w:val="both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>Далее необходимо выбрать группу и студента, который будет сдавать экзамен, и нажать на кнопку «Далее» (рис. 9).</w:t>
      </w:r>
    </w:p>
    <w:p w14:paraId="6B9F44C4" w14:textId="77777777" w:rsidR="008A1C65" w:rsidRPr="00CC4A2A" w:rsidRDefault="008A1C65" w:rsidP="008A1C65">
      <w:pPr>
        <w:jc w:val="both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>В следующей странице потребуется выбрать нужный возраст:</w:t>
      </w:r>
    </w:p>
    <w:p w14:paraId="581E10C8" w14:textId="77777777" w:rsidR="008A1C65" w:rsidRPr="00CC4A2A" w:rsidRDefault="008A1C65" w:rsidP="008A1C65">
      <w:pPr>
        <w:pStyle w:val="af"/>
        <w:numPr>
          <w:ilvl w:val="0"/>
          <w:numId w:val="14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 xml:space="preserve">Взрослый </w:t>
      </w:r>
    </w:p>
    <w:p w14:paraId="1476B2FC" w14:textId="77777777" w:rsidR="008A1C65" w:rsidRPr="00CC4A2A" w:rsidRDefault="008A1C65" w:rsidP="008A1C65">
      <w:pPr>
        <w:pStyle w:val="af"/>
        <w:numPr>
          <w:ilvl w:val="0"/>
          <w:numId w:val="14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 xml:space="preserve">Детский </w:t>
      </w:r>
    </w:p>
    <w:p w14:paraId="28BD175C" w14:textId="77777777" w:rsidR="008A1C65" w:rsidRPr="00CC4A2A" w:rsidRDefault="008A1C65" w:rsidP="008A1C65">
      <w:pPr>
        <w:jc w:val="both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lastRenderedPageBreak/>
        <w:t>После выбора возраста, необходимо нажать далее (рис.10), и программа перейдет на страницу выбора метода реанимации.</w:t>
      </w:r>
    </w:p>
    <w:p w14:paraId="7935E588" w14:textId="77777777" w:rsidR="008A1C65" w:rsidRPr="00CC4A2A" w:rsidRDefault="008A1C65" w:rsidP="008A1C65">
      <w:pPr>
        <w:jc w:val="both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>После выбора метода и нажатия на кнопку «Далее», начинается отсчет времени. К этому моменту экзаменуемый должен быть наготове (рис.17).</w:t>
      </w:r>
    </w:p>
    <w:p w14:paraId="23B38CB1" w14:textId="77777777" w:rsidR="008A1C65" w:rsidRPr="00CC4A2A" w:rsidRDefault="008A1C65" w:rsidP="008A1C6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A292690" w14:textId="77777777" w:rsidR="008A1C65" w:rsidRPr="00CC4A2A" w:rsidRDefault="008A1C65" w:rsidP="008A1C6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7B927FF" w14:textId="77777777" w:rsidR="008A1C65" w:rsidRPr="00CC4A2A" w:rsidRDefault="008A1C65" w:rsidP="008A1C65">
      <w:pPr>
        <w:keepNext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91BC4A" wp14:editId="6BF14DA7">
            <wp:extent cx="1930227" cy="2809875"/>
            <wp:effectExtent l="19050" t="19050" r="13335" b="9525"/>
            <wp:docPr id="49" name="Рисунок 49" descr="http://dl3.joxi.net/drive/2023/05/02/0052/3674/3436122/22/e4203ed9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l3.joxi.net/drive/2023/05/02/0052/3674/3436122/22/e4203ed9e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9664" r="-65" b="7318"/>
                    <a:stretch/>
                  </pic:blipFill>
                  <pic:spPr bwMode="auto">
                    <a:xfrm>
                      <a:off x="0" y="0"/>
                      <a:ext cx="1975235" cy="287539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4038A0" w14:textId="77777777" w:rsidR="008A1C65" w:rsidRPr="00CC4A2A" w:rsidRDefault="008A1C65" w:rsidP="008A1C65">
      <w:pPr>
        <w:pStyle w:val="ae"/>
        <w:spacing w:after="0" w:line="360" w:lineRule="auto"/>
        <w:rPr>
          <w:rFonts w:ascii="Times New Roman" w:hAnsi="Times New Roman"/>
          <w:i/>
          <w:color w:val="000000" w:themeColor="text1"/>
          <w:szCs w:val="24"/>
        </w:rPr>
      </w:pPr>
      <w:r w:rsidRPr="00CC4A2A">
        <w:rPr>
          <w:rFonts w:ascii="Times New Roman" w:hAnsi="Times New Roman"/>
          <w:color w:val="000000" w:themeColor="text1"/>
          <w:szCs w:val="24"/>
        </w:rPr>
        <w:t xml:space="preserve">Рисунок </w:t>
      </w:r>
      <w:r w:rsidRPr="00CC4A2A">
        <w:rPr>
          <w:rFonts w:ascii="Times New Roman" w:hAnsi="Times New Roman"/>
          <w:i/>
          <w:color w:val="000000" w:themeColor="text1"/>
          <w:szCs w:val="24"/>
        </w:rPr>
        <w:fldChar w:fldCharType="begin"/>
      </w:r>
      <w:r w:rsidRPr="00CC4A2A">
        <w:rPr>
          <w:rFonts w:ascii="Times New Roman" w:hAnsi="Times New Roman"/>
          <w:color w:val="000000" w:themeColor="text1"/>
          <w:szCs w:val="24"/>
        </w:rPr>
        <w:instrText xml:space="preserve"> SEQ Рисунок \* ARABIC </w:instrText>
      </w:r>
      <w:r w:rsidRPr="00CC4A2A">
        <w:rPr>
          <w:rFonts w:ascii="Times New Roman" w:hAnsi="Times New Roman"/>
          <w:i/>
          <w:color w:val="000000" w:themeColor="text1"/>
          <w:szCs w:val="24"/>
        </w:rPr>
        <w:fldChar w:fldCharType="separate"/>
      </w:r>
      <w:r w:rsidRPr="00CC4A2A">
        <w:rPr>
          <w:rFonts w:ascii="Times New Roman" w:hAnsi="Times New Roman"/>
          <w:noProof/>
          <w:color w:val="000000" w:themeColor="text1"/>
          <w:szCs w:val="24"/>
        </w:rPr>
        <w:t>17</w:t>
      </w:r>
      <w:r w:rsidRPr="00CC4A2A">
        <w:rPr>
          <w:rFonts w:ascii="Times New Roman" w:hAnsi="Times New Roman"/>
          <w:i/>
          <w:color w:val="000000" w:themeColor="text1"/>
          <w:szCs w:val="24"/>
        </w:rPr>
        <w:fldChar w:fldCharType="end"/>
      </w:r>
      <w:r w:rsidRPr="00CC4A2A">
        <w:rPr>
          <w:rFonts w:ascii="Times New Roman" w:hAnsi="Times New Roman"/>
          <w:color w:val="000000" w:themeColor="text1"/>
          <w:szCs w:val="24"/>
        </w:rPr>
        <w:t xml:space="preserve"> – Отсчёт времени в режиме «Экзамен»</w:t>
      </w:r>
    </w:p>
    <w:p w14:paraId="3BC94DE8" w14:textId="77777777" w:rsidR="008A1C65" w:rsidRPr="00CC4A2A" w:rsidRDefault="008A1C65" w:rsidP="008A1C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 xml:space="preserve">После нажатия кнопки «Завершить» либо после истечения времени, программа перестает принимать сигналы из манекена и выводится отчёт по проведенной реанимации.  Отчет автоматически сохраняется в архиве, его можно также сохранить на компьютере или распечатать с распечатать с помощью кнопок в правом верхнем углу (рис. 16). Отчет сохраняется в формате </w:t>
      </w:r>
      <w:r w:rsidRPr="00CC4A2A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Pr="00CC4A2A">
        <w:rPr>
          <w:rFonts w:ascii="Times New Roman" w:hAnsi="Times New Roman" w:cs="Times New Roman"/>
          <w:sz w:val="24"/>
          <w:szCs w:val="24"/>
        </w:rPr>
        <w:t>.</w:t>
      </w:r>
    </w:p>
    <w:p w14:paraId="34BE99D2" w14:textId="77777777" w:rsidR="008A1C65" w:rsidRPr="00CC4A2A" w:rsidRDefault="008A1C65" w:rsidP="008A1C6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F1FCD48" w14:textId="77777777" w:rsidR="008A1C65" w:rsidRPr="00CC4A2A" w:rsidRDefault="008A1C65" w:rsidP="008A1C65">
      <w:pPr>
        <w:rPr>
          <w:rFonts w:ascii="Times New Roman" w:hAnsi="Times New Roman" w:cs="Times New Roman"/>
          <w:b/>
          <w:sz w:val="24"/>
          <w:szCs w:val="24"/>
        </w:rPr>
      </w:pPr>
      <w:r w:rsidRPr="00CC4A2A">
        <w:rPr>
          <w:rFonts w:ascii="Times New Roman" w:hAnsi="Times New Roman" w:cs="Times New Roman"/>
          <w:b/>
          <w:sz w:val="24"/>
          <w:szCs w:val="24"/>
        </w:rPr>
        <w:t>3.4 Профиль</w:t>
      </w:r>
    </w:p>
    <w:p w14:paraId="5212FB47" w14:textId="77777777" w:rsidR="008A1C65" w:rsidRPr="00CC4A2A" w:rsidRDefault="008A1C65" w:rsidP="008A1C65">
      <w:pPr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 xml:space="preserve">В данной вкладке имеются 2 раздела (рис.18): </w:t>
      </w:r>
    </w:p>
    <w:p w14:paraId="3D3EAE81" w14:textId="77777777" w:rsidR="008A1C65" w:rsidRPr="00CC4A2A" w:rsidRDefault="008A1C65" w:rsidP="008A1C65">
      <w:pPr>
        <w:pStyle w:val="af"/>
        <w:numPr>
          <w:ilvl w:val="0"/>
          <w:numId w:val="18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>Настройка манекена</w:t>
      </w:r>
    </w:p>
    <w:p w14:paraId="28B9714B" w14:textId="77777777" w:rsidR="008A1C65" w:rsidRPr="00CC4A2A" w:rsidRDefault="008A1C65" w:rsidP="008A1C65">
      <w:pPr>
        <w:pStyle w:val="af"/>
        <w:numPr>
          <w:ilvl w:val="0"/>
          <w:numId w:val="18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>Архив</w:t>
      </w:r>
    </w:p>
    <w:p w14:paraId="6D3C0955" w14:textId="77777777" w:rsidR="008A1C65" w:rsidRPr="00CC4A2A" w:rsidRDefault="008A1C65" w:rsidP="008A1C65">
      <w:pPr>
        <w:keepNext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33CF9A7" wp14:editId="75424A6A">
            <wp:extent cx="2971800" cy="1944511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978531" cy="19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4A2A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333EFFD6" w14:textId="77777777" w:rsidR="008A1C65" w:rsidRPr="00CC4A2A" w:rsidRDefault="008A1C65" w:rsidP="008A1C65">
      <w:pPr>
        <w:pStyle w:val="ae"/>
        <w:rPr>
          <w:rFonts w:ascii="Times New Roman" w:hAnsi="Times New Roman"/>
          <w:i/>
          <w:color w:val="000000" w:themeColor="text1"/>
          <w:szCs w:val="24"/>
        </w:rPr>
      </w:pPr>
      <w:r w:rsidRPr="00CC4A2A">
        <w:rPr>
          <w:rFonts w:ascii="Times New Roman" w:hAnsi="Times New Roman"/>
          <w:color w:val="000000" w:themeColor="text1"/>
          <w:szCs w:val="24"/>
        </w:rPr>
        <w:t xml:space="preserve">Рисунок </w:t>
      </w:r>
      <w:r w:rsidRPr="00CC4A2A">
        <w:rPr>
          <w:rFonts w:ascii="Times New Roman" w:hAnsi="Times New Roman"/>
          <w:i/>
          <w:color w:val="000000" w:themeColor="text1"/>
          <w:szCs w:val="24"/>
        </w:rPr>
        <w:fldChar w:fldCharType="begin"/>
      </w:r>
      <w:r w:rsidRPr="00CC4A2A">
        <w:rPr>
          <w:rFonts w:ascii="Times New Roman" w:hAnsi="Times New Roman"/>
          <w:color w:val="000000" w:themeColor="text1"/>
          <w:szCs w:val="24"/>
        </w:rPr>
        <w:instrText xml:space="preserve"> SEQ Рисунок \* ARABIC </w:instrText>
      </w:r>
      <w:r w:rsidRPr="00CC4A2A">
        <w:rPr>
          <w:rFonts w:ascii="Times New Roman" w:hAnsi="Times New Roman"/>
          <w:i/>
          <w:color w:val="000000" w:themeColor="text1"/>
          <w:szCs w:val="24"/>
        </w:rPr>
        <w:fldChar w:fldCharType="separate"/>
      </w:r>
      <w:r w:rsidRPr="00CC4A2A">
        <w:rPr>
          <w:rFonts w:ascii="Times New Roman" w:hAnsi="Times New Roman"/>
          <w:noProof/>
          <w:color w:val="000000" w:themeColor="text1"/>
          <w:szCs w:val="24"/>
        </w:rPr>
        <w:t>18</w:t>
      </w:r>
      <w:r w:rsidRPr="00CC4A2A">
        <w:rPr>
          <w:rFonts w:ascii="Times New Roman" w:hAnsi="Times New Roman"/>
          <w:i/>
          <w:color w:val="000000" w:themeColor="text1"/>
          <w:szCs w:val="24"/>
        </w:rPr>
        <w:fldChar w:fldCharType="end"/>
      </w:r>
      <w:r w:rsidRPr="00CC4A2A">
        <w:rPr>
          <w:rFonts w:ascii="Times New Roman" w:hAnsi="Times New Roman"/>
          <w:color w:val="000000" w:themeColor="text1"/>
          <w:szCs w:val="24"/>
        </w:rPr>
        <w:t xml:space="preserve"> – Вкладка «Профиль»</w:t>
      </w:r>
    </w:p>
    <w:p w14:paraId="12E97542" w14:textId="77777777" w:rsidR="008A1C65" w:rsidRPr="00CC4A2A" w:rsidRDefault="008A1C65" w:rsidP="008A1C6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1442784" w14:textId="77777777" w:rsidR="008A1C65" w:rsidRPr="00CC4A2A" w:rsidRDefault="008A1C65" w:rsidP="008A1C65">
      <w:pPr>
        <w:rPr>
          <w:rFonts w:ascii="Times New Roman" w:hAnsi="Times New Roman" w:cs="Times New Roman"/>
          <w:b/>
          <w:sz w:val="24"/>
          <w:szCs w:val="24"/>
        </w:rPr>
      </w:pPr>
      <w:r w:rsidRPr="00CC4A2A">
        <w:rPr>
          <w:rFonts w:ascii="Times New Roman" w:hAnsi="Times New Roman" w:cs="Times New Roman"/>
          <w:b/>
          <w:sz w:val="24"/>
          <w:szCs w:val="24"/>
        </w:rPr>
        <w:t>3.4.1 Настройки манекена</w:t>
      </w:r>
    </w:p>
    <w:p w14:paraId="4EACB1D1" w14:textId="77777777" w:rsidR="008A1C65" w:rsidRPr="00CC4A2A" w:rsidRDefault="008A1C65" w:rsidP="008A1C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 xml:space="preserve">В Настройках манекена в первой строке поле для выбора </w:t>
      </w:r>
      <w:r w:rsidRPr="00CC4A2A">
        <w:rPr>
          <w:rFonts w:ascii="Times New Roman" w:hAnsi="Times New Roman" w:cs="Times New Roman"/>
          <w:sz w:val="24"/>
          <w:szCs w:val="24"/>
          <w:lang w:val="en-US"/>
        </w:rPr>
        <w:t>IP</w:t>
      </w:r>
      <w:r w:rsidRPr="00CC4A2A">
        <w:rPr>
          <w:rFonts w:ascii="Times New Roman" w:hAnsi="Times New Roman" w:cs="Times New Roman"/>
          <w:sz w:val="24"/>
          <w:szCs w:val="24"/>
        </w:rPr>
        <w:t xml:space="preserve"> адреса доступных для подключения манекенов. Во следующей строке «Порт» – по умолчанию 4001, в третьей строке – возраст манекена, можно выбрать в зависимости от манекена, с которым предстоит взаимодействие. Также можно настроить глубину компрессии и объем воздуха (рис.19). </w:t>
      </w:r>
    </w:p>
    <w:p w14:paraId="522E87F9" w14:textId="77777777" w:rsidR="008A1C65" w:rsidRPr="00CC4A2A" w:rsidRDefault="008A1C65" w:rsidP="008A1C6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E234E9F" w14:textId="77777777" w:rsidR="008A1C65" w:rsidRPr="00CC4A2A" w:rsidRDefault="008A1C65" w:rsidP="008A1C6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4A2A">
        <w:rPr>
          <w:rFonts w:ascii="Times New Roman" w:hAnsi="Times New Roman" w:cs="Times New Roman"/>
          <w:b/>
          <w:sz w:val="24"/>
          <w:szCs w:val="24"/>
        </w:rPr>
        <w:t>3.4.1.1 Громкость</w:t>
      </w:r>
    </w:p>
    <w:p w14:paraId="0B8C0A93" w14:textId="77777777" w:rsidR="008A1C65" w:rsidRPr="00CC4A2A" w:rsidRDefault="008A1C65" w:rsidP="008A1C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>Манекен озвучивает выбранный метод реанимации, начало реанимации и ошибки при выполнении. Громкость манекена можно регулировать с помощью данной программы, выбирая «+» или «–».</w:t>
      </w:r>
    </w:p>
    <w:p w14:paraId="167E5098" w14:textId="77777777" w:rsidR="008A1C65" w:rsidRPr="00CC4A2A" w:rsidRDefault="008A1C65" w:rsidP="008A1C65">
      <w:pPr>
        <w:keepNext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B2DC10B" wp14:editId="75537246">
            <wp:extent cx="4762471" cy="5338244"/>
            <wp:effectExtent l="19050" t="19050" r="19685" b="1524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786964" cy="536569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CC4A2A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06E68AA0" w14:textId="77777777" w:rsidR="008A1C65" w:rsidRPr="00CC4A2A" w:rsidRDefault="008A1C65" w:rsidP="008A1C65">
      <w:pPr>
        <w:pStyle w:val="ae"/>
        <w:rPr>
          <w:rFonts w:ascii="Times New Roman" w:hAnsi="Times New Roman"/>
          <w:i/>
          <w:color w:val="000000" w:themeColor="text1"/>
          <w:szCs w:val="24"/>
        </w:rPr>
      </w:pPr>
      <w:r w:rsidRPr="00CC4A2A">
        <w:rPr>
          <w:rFonts w:ascii="Times New Roman" w:hAnsi="Times New Roman"/>
          <w:color w:val="000000" w:themeColor="text1"/>
          <w:szCs w:val="24"/>
        </w:rPr>
        <w:t xml:space="preserve">Рисунок </w:t>
      </w:r>
      <w:r w:rsidRPr="00CC4A2A">
        <w:rPr>
          <w:rFonts w:ascii="Times New Roman" w:hAnsi="Times New Roman"/>
          <w:i/>
          <w:color w:val="000000" w:themeColor="text1"/>
          <w:szCs w:val="24"/>
        </w:rPr>
        <w:fldChar w:fldCharType="begin"/>
      </w:r>
      <w:r w:rsidRPr="00CC4A2A">
        <w:rPr>
          <w:rFonts w:ascii="Times New Roman" w:hAnsi="Times New Roman"/>
          <w:color w:val="000000" w:themeColor="text1"/>
          <w:szCs w:val="24"/>
        </w:rPr>
        <w:instrText xml:space="preserve"> SEQ Рисунок \* ARABIC </w:instrText>
      </w:r>
      <w:r w:rsidRPr="00CC4A2A">
        <w:rPr>
          <w:rFonts w:ascii="Times New Roman" w:hAnsi="Times New Roman"/>
          <w:i/>
          <w:color w:val="000000" w:themeColor="text1"/>
          <w:szCs w:val="24"/>
        </w:rPr>
        <w:fldChar w:fldCharType="separate"/>
      </w:r>
      <w:r w:rsidRPr="00CC4A2A">
        <w:rPr>
          <w:rFonts w:ascii="Times New Roman" w:hAnsi="Times New Roman"/>
          <w:noProof/>
          <w:color w:val="000000" w:themeColor="text1"/>
          <w:szCs w:val="24"/>
        </w:rPr>
        <w:t>19</w:t>
      </w:r>
      <w:r w:rsidRPr="00CC4A2A">
        <w:rPr>
          <w:rFonts w:ascii="Times New Roman" w:hAnsi="Times New Roman"/>
          <w:i/>
          <w:color w:val="000000" w:themeColor="text1"/>
          <w:szCs w:val="24"/>
        </w:rPr>
        <w:fldChar w:fldCharType="end"/>
      </w:r>
      <w:r w:rsidRPr="00CC4A2A">
        <w:rPr>
          <w:rFonts w:ascii="Times New Roman" w:hAnsi="Times New Roman"/>
          <w:color w:val="000000" w:themeColor="text1"/>
          <w:szCs w:val="24"/>
        </w:rPr>
        <w:t xml:space="preserve"> – Настройка манекена</w:t>
      </w:r>
    </w:p>
    <w:p w14:paraId="5560C077" w14:textId="77777777" w:rsidR="008A1C65" w:rsidRPr="00CC4A2A" w:rsidRDefault="008A1C65" w:rsidP="008A1C6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BC472BD" w14:textId="77777777" w:rsidR="008A1C65" w:rsidRPr="00CC4A2A" w:rsidRDefault="008A1C65" w:rsidP="008A1C65">
      <w:pPr>
        <w:rPr>
          <w:rFonts w:ascii="Times New Roman" w:hAnsi="Times New Roman" w:cs="Times New Roman"/>
          <w:b/>
          <w:sz w:val="24"/>
          <w:szCs w:val="24"/>
        </w:rPr>
      </w:pPr>
      <w:r w:rsidRPr="00CC4A2A">
        <w:rPr>
          <w:rFonts w:ascii="Times New Roman" w:hAnsi="Times New Roman" w:cs="Times New Roman"/>
          <w:b/>
          <w:sz w:val="24"/>
          <w:szCs w:val="24"/>
        </w:rPr>
        <w:t>3.4.2 Архив</w:t>
      </w:r>
    </w:p>
    <w:p w14:paraId="3A72B0E0" w14:textId="77777777" w:rsidR="008A1C65" w:rsidRPr="00CC4A2A" w:rsidRDefault="008A1C65" w:rsidP="008A1C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>В следующем разделе «Архив» имеются три списка. Первый список – «Последние», в нем по дате и времени прохождения собраны отчеты пройденных реанимаций.</w:t>
      </w:r>
    </w:p>
    <w:p w14:paraId="5CF850B9" w14:textId="77777777" w:rsidR="008A1C65" w:rsidRPr="00CC4A2A" w:rsidRDefault="008A1C65" w:rsidP="008A1C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>В конце каждой строке прописан результат реанимации успешное или неуспешное проведение (рис.20). Если нажать на искомую строку, то открывается отчет по пройденной реанимации.</w:t>
      </w:r>
    </w:p>
    <w:p w14:paraId="3D3DB0C2" w14:textId="77777777" w:rsidR="008A1C65" w:rsidRPr="00CC4A2A" w:rsidRDefault="008A1C65" w:rsidP="008A1C65">
      <w:pPr>
        <w:keepNext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D53D8E0" wp14:editId="34B3BD27">
            <wp:extent cx="6187285" cy="2390775"/>
            <wp:effectExtent l="19050" t="19050" r="23495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802" t="-2575" r="2512" b="2575"/>
                    <a:stretch/>
                  </pic:blipFill>
                  <pic:spPr bwMode="auto">
                    <a:xfrm>
                      <a:off x="0" y="0"/>
                      <a:ext cx="6190687" cy="23920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C4A2A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02B2DD5E" w14:textId="77777777" w:rsidR="008A1C65" w:rsidRPr="00CC4A2A" w:rsidRDefault="008A1C65" w:rsidP="008A1C65">
      <w:pPr>
        <w:pStyle w:val="ae"/>
        <w:rPr>
          <w:rFonts w:ascii="Times New Roman" w:hAnsi="Times New Roman"/>
          <w:i/>
          <w:color w:val="000000" w:themeColor="text1"/>
          <w:szCs w:val="24"/>
        </w:rPr>
      </w:pPr>
      <w:r w:rsidRPr="00CC4A2A">
        <w:rPr>
          <w:rFonts w:ascii="Times New Roman" w:hAnsi="Times New Roman"/>
          <w:color w:val="000000" w:themeColor="text1"/>
          <w:szCs w:val="24"/>
        </w:rPr>
        <w:t xml:space="preserve">Рисунок </w:t>
      </w:r>
      <w:r w:rsidRPr="00CC4A2A">
        <w:rPr>
          <w:rFonts w:ascii="Times New Roman" w:hAnsi="Times New Roman"/>
          <w:i/>
          <w:color w:val="000000" w:themeColor="text1"/>
          <w:szCs w:val="24"/>
        </w:rPr>
        <w:fldChar w:fldCharType="begin"/>
      </w:r>
      <w:r w:rsidRPr="00CC4A2A">
        <w:rPr>
          <w:rFonts w:ascii="Times New Roman" w:hAnsi="Times New Roman"/>
          <w:color w:val="000000" w:themeColor="text1"/>
          <w:szCs w:val="24"/>
        </w:rPr>
        <w:instrText xml:space="preserve"> SEQ Рисунок \* ARABIC </w:instrText>
      </w:r>
      <w:r w:rsidRPr="00CC4A2A">
        <w:rPr>
          <w:rFonts w:ascii="Times New Roman" w:hAnsi="Times New Roman"/>
          <w:i/>
          <w:color w:val="000000" w:themeColor="text1"/>
          <w:szCs w:val="24"/>
        </w:rPr>
        <w:fldChar w:fldCharType="separate"/>
      </w:r>
      <w:r w:rsidRPr="00CC4A2A">
        <w:rPr>
          <w:rFonts w:ascii="Times New Roman" w:hAnsi="Times New Roman"/>
          <w:noProof/>
          <w:color w:val="000000" w:themeColor="text1"/>
          <w:szCs w:val="24"/>
        </w:rPr>
        <w:t>20</w:t>
      </w:r>
      <w:r w:rsidRPr="00CC4A2A">
        <w:rPr>
          <w:rFonts w:ascii="Times New Roman" w:hAnsi="Times New Roman"/>
          <w:i/>
          <w:color w:val="000000" w:themeColor="text1"/>
          <w:szCs w:val="24"/>
        </w:rPr>
        <w:fldChar w:fldCharType="end"/>
      </w:r>
      <w:r w:rsidRPr="00CC4A2A">
        <w:rPr>
          <w:rFonts w:ascii="Times New Roman" w:hAnsi="Times New Roman"/>
          <w:color w:val="000000" w:themeColor="text1"/>
          <w:szCs w:val="24"/>
        </w:rPr>
        <w:t xml:space="preserve"> – Список последних реанимаций</w:t>
      </w:r>
    </w:p>
    <w:p w14:paraId="22E31F4A" w14:textId="77777777" w:rsidR="008A1C65" w:rsidRPr="00CC4A2A" w:rsidRDefault="008A1C65" w:rsidP="008A1C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E341FF1" w14:textId="77777777" w:rsidR="008A1C65" w:rsidRPr="00CC4A2A" w:rsidRDefault="008A1C65" w:rsidP="008A1C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>Второй список в разделе «Архив» – «Пользователи», в нем по алфавитному порядку представлены все зарегистрированные пользователи (рис.21).</w:t>
      </w:r>
    </w:p>
    <w:p w14:paraId="30BA4B06" w14:textId="77777777" w:rsidR="008A1C65" w:rsidRPr="00CC4A2A" w:rsidRDefault="008A1C65" w:rsidP="008A1C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 xml:space="preserve">Для добавления нового пользователя необходимо нажать на </w:t>
      </w:r>
      <w:r w:rsidRPr="00CC4A2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6C4859" wp14:editId="4B206D9A">
            <wp:extent cx="303045" cy="295275"/>
            <wp:effectExtent l="19050" t="19050" r="20955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05734" cy="2978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CC4A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CC4A2A">
        <w:rPr>
          <w:rFonts w:ascii="Times New Roman" w:hAnsi="Times New Roman" w:cs="Times New Roman"/>
          <w:sz w:val="24"/>
          <w:szCs w:val="24"/>
        </w:rPr>
        <w:t xml:space="preserve">, для поиска конкретного пользователя – на  </w:t>
      </w:r>
      <w:r w:rsidRPr="00CC4A2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197CBF" wp14:editId="0AD37006">
            <wp:extent cx="2590800" cy="304800"/>
            <wp:effectExtent l="19050" t="19050" r="19050" b="1905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048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CC4A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CC4A2A">
        <w:rPr>
          <w:rFonts w:ascii="Times New Roman" w:hAnsi="Times New Roman" w:cs="Times New Roman"/>
          <w:sz w:val="24"/>
          <w:szCs w:val="24"/>
        </w:rPr>
        <w:t>.</w:t>
      </w:r>
    </w:p>
    <w:p w14:paraId="75DD035D" w14:textId="77777777" w:rsidR="008A1C65" w:rsidRPr="00CC4A2A" w:rsidRDefault="008A1C65" w:rsidP="008A1C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 xml:space="preserve">Для редактирования и удаления данных пользователей </w:t>
      </w:r>
      <w:proofErr w:type="gramStart"/>
      <w:r w:rsidRPr="00CC4A2A">
        <w:rPr>
          <w:rFonts w:ascii="Times New Roman" w:hAnsi="Times New Roman" w:cs="Times New Roman"/>
          <w:sz w:val="24"/>
          <w:szCs w:val="24"/>
        </w:rPr>
        <w:t>к конце</w:t>
      </w:r>
      <w:proofErr w:type="gramEnd"/>
      <w:r w:rsidRPr="00CC4A2A">
        <w:rPr>
          <w:rFonts w:ascii="Times New Roman" w:hAnsi="Times New Roman" w:cs="Times New Roman"/>
          <w:sz w:val="24"/>
          <w:szCs w:val="24"/>
        </w:rPr>
        <w:t xml:space="preserve"> каждой строки имеется меню </w:t>
      </w:r>
      <w:r w:rsidRPr="00CC4A2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7D5857" wp14:editId="1FB2EA5C">
            <wp:extent cx="323850" cy="308429"/>
            <wp:effectExtent l="19050" t="19050" r="19050" b="1587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30691" cy="3149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CC4A2A">
        <w:rPr>
          <w:rFonts w:ascii="Times New Roman" w:hAnsi="Times New Roman" w:cs="Times New Roman"/>
          <w:sz w:val="24"/>
          <w:szCs w:val="24"/>
        </w:rPr>
        <w:t>.</w:t>
      </w:r>
    </w:p>
    <w:p w14:paraId="3AD6ECFD" w14:textId="77777777" w:rsidR="008A1C65" w:rsidRPr="00CC4A2A" w:rsidRDefault="008A1C65" w:rsidP="008A1C65">
      <w:pPr>
        <w:keepNext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D57C80" wp14:editId="7216135D">
            <wp:extent cx="6317615" cy="2038350"/>
            <wp:effectExtent l="0" t="0" r="698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b="27485"/>
                    <a:stretch/>
                  </pic:blipFill>
                  <pic:spPr bwMode="auto">
                    <a:xfrm>
                      <a:off x="0" y="0"/>
                      <a:ext cx="6334201" cy="2043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C4A2A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624E7675" w14:textId="77777777" w:rsidR="008A1C65" w:rsidRPr="00CC4A2A" w:rsidRDefault="008A1C65" w:rsidP="008A1C65">
      <w:pPr>
        <w:pStyle w:val="ae"/>
        <w:rPr>
          <w:rFonts w:ascii="Times New Roman" w:hAnsi="Times New Roman"/>
          <w:i/>
          <w:szCs w:val="24"/>
        </w:rPr>
      </w:pPr>
      <w:r w:rsidRPr="00CC4A2A">
        <w:rPr>
          <w:rFonts w:ascii="Times New Roman" w:hAnsi="Times New Roman"/>
          <w:color w:val="000000" w:themeColor="text1"/>
          <w:szCs w:val="24"/>
        </w:rPr>
        <w:t xml:space="preserve">Рисунок </w:t>
      </w:r>
      <w:r w:rsidRPr="00CC4A2A">
        <w:rPr>
          <w:rFonts w:ascii="Times New Roman" w:hAnsi="Times New Roman"/>
          <w:i/>
          <w:color w:val="000000" w:themeColor="text1"/>
          <w:szCs w:val="24"/>
        </w:rPr>
        <w:fldChar w:fldCharType="begin"/>
      </w:r>
      <w:r w:rsidRPr="00CC4A2A">
        <w:rPr>
          <w:rFonts w:ascii="Times New Roman" w:hAnsi="Times New Roman"/>
          <w:color w:val="000000" w:themeColor="text1"/>
          <w:szCs w:val="24"/>
        </w:rPr>
        <w:instrText xml:space="preserve"> SEQ Рисунок \* ARABIC </w:instrText>
      </w:r>
      <w:r w:rsidRPr="00CC4A2A">
        <w:rPr>
          <w:rFonts w:ascii="Times New Roman" w:hAnsi="Times New Roman"/>
          <w:i/>
          <w:color w:val="000000" w:themeColor="text1"/>
          <w:szCs w:val="24"/>
        </w:rPr>
        <w:fldChar w:fldCharType="separate"/>
      </w:r>
      <w:r w:rsidRPr="00CC4A2A">
        <w:rPr>
          <w:rFonts w:ascii="Times New Roman" w:hAnsi="Times New Roman"/>
          <w:noProof/>
          <w:color w:val="000000" w:themeColor="text1"/>
          <w:szCs w:val="24"/>
        </w:rPr>
        <w:t>21</w:t>
      </w:r>
      <w:r w:rsidRPr="00CC4A2A">
        <w:rPr>
          <w:rFonts w:ascii="Times New Roman" w:hAnsi="Times New Roman"/>
          <w:i/>
          <w:color w:val="000000" w:themeColor="text1"/>
          <w:szCs w:val="24"/>
        </w:rPr>
        <w:fldChar w:fldCharType="end"/>
      </w:r>
      <w:r w:rsidRPr="00CC4A2A">
        <w:rPr>
          <w:rFonts w:ascii="Times New Roman" w:hAnsi="Times New Roman"/>
          <w:color w:val="000000" w:themeColor="text1"/>
          <w:szCs w:val="24"/>
        </w:rPr>
        <w:t xml:space="preserve"> – Список пользователей</w:t>
      </w:r>
    </w:p>
    <w:p w14:paraId="77234A75" w14:textId="77777777" w:rsidR="008A1C65" w:rsidRPr="00CC4A2A" w:rsidRDefault="008A1C65" w:rsidP="008A1C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EC502F" w14:textId="77777777" w:rsidR="008A1C65" w:rsidRPr="00CC4A2A" w:rsidRDefault="008A1C65" w:rsidP="008A1C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>Если нажать на строку с фамилией и инициалами, открывается профиль пользователя (рис.22).</w:t>
      </w:r>
    </w:p>
    <w:p w14:paraId="47CCE148" w14:textId="77777777" w:rsidR="008A1C65" w:rsidRPr="00CC4A2A" w:rsidRDefault="008A1C65" w:rsidP="008A1C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lastRenderedPageBreak/>
        <w:t xml:space="preserve">Где прописано полное ФИО, группа (туда же можно вписать № цеха, название отдела и </w:t>
      </w:r>
      <w:proofErr w:type="spellStart"/>
      <w:r w:rsidRPr="00CC4A2A">
        <w:rPr>
          <w:rFonts w:ascii="Times New Roman" w:hAnsi="Times New Roman" w:cs="Times New Roman"/>
          <w:sz w:val="24"/>
          <w:szCs w:val="24"/>
        </w:rPr>
        <w:t>тп</w:t>
      </w:r>
      <w:proofErr w:type="spellEnd"/>
      <w:r w:rsidRPr="00CC4A2A">
        <w:rPr>
          <w:rFonts w:ascii="Times New Roman" w:hAnsi="Times New Roman" w:cs="Times New Roman"/>
          <w:sz w:val="24"/>
          <w:szCs w:val="24"/>
        </w:rPr>
        <w:t xml:space="preserve">.), ниже отчеты по всем реанимациям и тестам. </w:t>
      </w:r>
    </w:p>
    <w:p w14:paraId="19EB6891" w14:textId="77777777" w:rsidR="008A1C65" w:rsidRPr="00CC4A2A" w:rsidRDefault="008A1C65" w:rsidP="008A1C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173B3E" w14:textId="77777777" w:rsidR="008A1C65" w:rsidRPr="00CC4A2A" w:rsidRDefault="008A1C65" w:rsidP="008A1C65">
      <w:pPr>
        <w:keepNext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F1C0F5" wp14:editId="7C845FAD">
            <wp:extent cx="3324225" cy="4449888"/>
            <wp:effectExtent l="19050" t="19050" r="9525" b="2730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328218" cy="445523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CC4A2A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5148BF0C" w14:textId="77777777" w:rsidR="008A1C65" w:rsidRPr="00CC4A2A" w:rsidRDefault="008A1C65" w:rsidP="008A1C65">
      <w:pPr>
        <w:pStyle w:val="ae"/>
        <w:rPr>
          <w:rFonts w:ascii="Times New Roman" w:hAnsi="Times New Roman"/>
          <w:i/>
          <w:color w:val="000000" w:themeColor="text1"/>
          <w:szCs w:val="24"/>
        </w:rPr>
      </w:pPr>
      <w:r w:rsidRPr="00CC4A2A">
        <w:rPr>
          <w:rFonts w:ascii="Times New Roman" w:hAnsi="Times New Roman"/>
          <w:color w:val="000000" w:themeColor="text1"/>
          <w:szCs w:val="24"/>
        </w:rPr>
        <w:t xml:space="preserve">Рисунок </w:t>
      </w:r>
      <w:r w:rsidRPr="00CC4A2A">
        <w:rPr>
          <w:rFonts w:ascii="Times New Roman" w:hAnsi="Times New Roman"/>
          <w:i/>
          <w:color w:val="000000" w:themeColor="text1"/>
          <w:szCs w:val="24"/>
        </w:rPr>
        <w:fldChar w:fldCharType="begin"/>
      </w:r>
      <w:r w:rsidRPr="00CC4A2A">
        <w:rPr>
          <w:rFonts w:ascii="Times New Roman" w:hAnsi="Times New Roman"/>
          <w:color w:val="000000" w:themeColor="text1"/>
          <w:szCs w:val="24"/>
        </w:rPr>
        <w:instrText xml:space="preserve"> SEQ Рисунок \* ARABIC </w:instrText>
      </w:r>
      <w:r w:rsidRPr="00CC4A2A">
        <w:rPr>
          <w:rFonts w:ascii="Times New Roman" w:hAnsi="Times New Roman"/>
          <w:i/>
          <w:color w:val="000000" w:themeColor="text1"/>
          <w:szCs w:val="24"/>
        </w:rPr>
        <w:fldChar w:fldCharType="separate"/>
      </w:r>
      <w:r w:rsidRPr="00CC4A2A">
        <w:rPr>
          <w:rFonts w:ascii="Times New Roman" w:hAnsi="Times New Roman"/>
          <w:noProof/>
          <w:color w:val="000000" w:themeColor="text1"/>
          <w:szCs w:val="24"/>
        </w:rPr>
        <w:t>22</w:t>
      </w:r>
      <w:r w:rsidRPr="00CC4A2A">
        <w:rPr>
          <w:rFonts w:ascii="Times New Roman" w:hAnsi="Times New Roman"/>
          <w:i/>
          <w:color w:val="000000" w:themeColor="text1"/>
          <w:szCs w:val="24"/>
        </w:rPr>
        <w:fldChar w:fldCharType="end"/>
      </w:r>
      <w:r w:rsidRPr="00CC4A2A">
        <w:rPr>
          <w:rFonts w:ascii="Times New Roman" w:hAnsi="Times New Roman"/>
          <w:color w:val="000000" w:themeColor="text1"/>
          <w:szCs w:val="24"/>
        </w:rPr>
        <w:t xml:space="preserve"> – Профиль пользователя</w:t>
      </w:r>
    </w:p>
    <w:p w14:paraId="6ED5FD35" w14:textId="77777777" w:rsidR="008A1C65" w:rsidRPr="00CC4A2A" w:rsidRDefault="008A1C65" w:rsidP="008A1C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25FCFE5" w14:textId="77777777" w:rsidR="008A1C65" w:rsidRPr="00CC4A2A" w:rsidRDefault="008A1C65" w:rsidP="008A1C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 xml:space="preserve">Для редактирования данных необходимо нажать в правом верхнем углу на кнопку </w:t>
      </w:r>
      <w:r w:rsidRPr="00CC4A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CC4A2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576688" wp14:editId="1D0564D2">
            <wp:extent cx="361950" cy="303570"/>
            <wp:effectExtent l="19050" t="19050" r="19050" b="2032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1" t="27273" r="54783" b="25455"/>
                    <a:stretch/>
                  </pic:blipFill>
                  <pic:spPr bwMode="auto">
                    <a:xfrm>
                      <a:off x="0" y="0"/>
                      <a:ext cx="370096" cy="3104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C4A2A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50B73E8F" w14:textId="77777777" w:rsidR="008A1C65" w:rsidRPr="00CC4A2A" w:rsidRDefault="008A1C65" w:rsidP="008A1C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 xml:space="preserve">Если требуется удалить профиль необходимо нажать на </w:t>
      </w:r>
      <w:r w:rsidRPr="00CC4A2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F9980A" wp14:editId="6C4AA9F9">
            <wp:extent cx="400050" cy="337542"/>
            <wp:effectExtent l="19050" t="19050" r="19050" b="24765"/>
            <wp:docPr id="58" name="Рисунок 58" descr="http://dl4.joxi.net/drive/2023/05/03/0052/3674/3436122/22/fe6d34dc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dl4.joxi.net/drive/2023/05/03/0052/3674/3436122/22/fe6d34dcf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40" t="25454" r="10434" b="25454"/>
                    <a:stretch/>
                  </pic:blipFill>
                  <pic:spPr bwMode="auto">
                    <a:xfrm>
                      <a:off x="0" y="0"/>
                      <a:ext cx="405478" cy="3421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C4A2A">
        <w:rPr>
          <w:rFonts w:ascii="Times New Roman" w:hAnsi="Times New Roman" w:cs="Times New Roman"/>
          <w:sz w:val="24"/>
          <w:szCs w:val="24"/>
        </w:rPr>
        <w:t>. Далее необходимо подтвердить удаление в появившемся окне.</w:t>
      </w:r>
    </w:p>
    <w:p w14:paraId="20E7E0E6" w14:textId="77777777" w:rsidR="008A1C65" w:rsidRPr="00CC4A2A" w:rsidRDefault="008A1C65" w:rsidP="008A1C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 xml:space="preserve">Чтобы выйти обратно в список пользователей нужно нажать на стрелку в левом верхнем углу </w:t>
      </w:r>
      <w:r w:rsidRPr="00CC4A2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67967E" wp14:editId="2C051BF1">
            <wp:extent cx="447675" cy="323850"/>
            <wp:effectExtent l="19050" t="19050" r="28575" b="19050"/>
            <wp:docPr id="59" name="Рисунок 59" descr="http://dl4.joxi.net/drive/2023/05/03/0052/3674/3436122/22/a71e9c33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l4.joxi.net/drive/2023/05/03/0052/3674/3436122/22/a71e9c33b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6" t="13794" b="24137"/>
                    <a:stretch/>
                  </pic:blipFill>
                  <pic:spPr bwMode="auto">
                    <a:xfrm>
                      <a:off x="0" y="0"/>
                      <a:ext cx="447675" cy="3238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9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C4A2A">
        <w:rPr>
          <w:rFonts w:ascii="Times New Roman" w:hAnsi="Times New Roman" w:cs="Times New Roman"/>
          <w:sz w:val="24"/>
          <w:szCs w:val="24"/>
        </w:rPr>
        <w:t>.</w:t>
      </w:r>
    </w:p>
    <w:p w14:paraId="7AAB8F13" w14:textId="77777777" w:rsidR="008A1C65" w:rsidRPr="00CC4A2A" w:rsidRDefault="008A1C65" w:rsidP="008A1C6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29CBC99" w14:textId="77777777" w:rsidR="008A1C65" w:rsidRPr="00CC4A2A" w:rsidRDefault="008A1C65" w:rsidP="008A1C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lastRenderedPageBreak/>
        <w:t>Третий список в разделе «Архив» – «Группы». Открыв группу, можно посмотреть всех студентов данной группы.</w:t>
      </w:r>
    </w:p>
    <w:p w14:paraId="71FBF440" w14:textId="77777777" w:rsidR="008A1C65" w:rsidRPr="00CC4A2A" w:rsidRDefault="008A1C65" w:rsidP="008A1C65">
      <w:pPr>
        <w:rPr>
          <w:rFonts w:ascii="Times New Roman" w:hAnsi="Times New Roman" w:cs="Times New Roman"/>
          <w:b/>
          <w:sz w:val="24"/>
          <w:szCs w:val="24"/>
        </w:rPr>
      </w:pPr>
      <w:r w:rsidRPr="00CC4A2A">
        <w:rPr>
          <w:rFonts w:ascii="Times New Roman" w:hAnsi="Times New Roman" w:cs="Times New Roman"/>
          <w:b/>
          <w:sz w:val="24"/>
          <w:szCs w:val="24"/>
        </w:rPr>
        <w:t>3.4.2 Видеофиксация</w:t>
      </w:r>
    </w:p>
    <w:p w14:paraId="69D61DB4" w14:textId="77777777" w:rsidR="008A1C65" w:rsidRPr="00CC4A2A" w:rsidRDefault="008A1C65" w:rsidP="008A1C65">
      <w:pPr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>Для того, чтобы зайти в «Видеофиксация» нужно зайти во вкладку «</w:t>
      </w:r>
      <w:proofErr w:type="spellStart"/>
      <w:r w:rsidRPr="00CC4A2A">
        <w:rPr>
          <w:rFonts w:ascii="Times New Roman" w:hAnsi="Times New Roman" w:cs="Times New Roman"/>
          <w:sz w:val="24"/>
          <w:szCs w:val="24"/>
        </w:rPr>
        <w:t>Профль</w:t>
      </w:r>
      <w:proofErr w:type="spellEnd"/>
      <w:r w:rsidRPr="00CC4A2A">
        <w:rPr>
          <w:rFonts w:ascii="Times New Roman" w:hAnsi="Times New Roman" w:cs="Times New Roman"/>
          <w:sz w:val="24"/>
          <w:szCs w:val="24"/>
        </w:rPr>
        <w:t>» и выбрать в меню соответственный пункт (рисунок 23).</w:t>
      </w:r>
    </w:p>
    <w:p w14:paraId="563E764E" w14:textId="77777777" w:rsidR="008A1C65" w:rsidRPr="00CC4A2A" w:rsidRDefault="008A1C65" w:rsidP="008A1C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0DC0EB" wp14:editId="39AEE571">
            <wp:extent cx="5521325" cy="2924175"/>
            <wp:effectExtent l="133350" t="95250" r="117475" b="104775"/>
            <wp:docPr id="25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521325" cy="29241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schemeClr val="bg1">
                          <a:lumMod val="85000"/>
                          <a:alpha val="39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4D681A" w14:textId="77777777" w:rsidR="008A1C65" w:rsidRPr="00CC4A2A" w:rsidRDefault="008A1C65" w:rsidP="008A1C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 xml:space="preserve">Рисунок 23 – запуск видеофиксации </w:t>
      </w:r>
    </w:p>
    <w:p w14:paraId="759F7825" w14:textId="77777777" w:rsidR="008A1C65" w:rsidRPr="00CC4A2A" w:rsidRDefault="008A1C65" w:rsidP="008A1C65">
      <w:pPr>
        <w:jc w:val="both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>После запуска, приложение начнет поиск камер. (Рис. 24)</w:t>
      </w:r>
    </w:p>
    <w:p w14:paraId="01D12752" w14:textId="77777777" w:rsidR="008A1C65" w:rsidRPr="00CC4A2A" w:rsidRDefault="008A1C65" w:rsidP="008A1C65">
      <w:pPr>
        <w:jc w:val="both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A4F360" wp14:editId="71314094">
            <wp:extent cx="5934075" cy="3152775"/>
            <wp:effectExtent l="114300" t="95250" r="123825" b="10477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schemeClr val="bg1">
                          <a:lumMod val="8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DE1C47" w14:textId="77777777" w:rsidR="008A1C65" w:rsidRPr="00CC4A2A" w:rsidRDefault="008A1C65" w:rsidP="008A1C65">
      <w:pPr>
        <w:jc w:val="center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>Рисунок 24 – Поиск камер</w:t>
      </w:r>
    </w:p>
    <w:p w14:paraId="16EF9F13" w14:textId="77777777" w:rsidR="008A1C65" w:rsidRPr="00CC4A2A" w:rsidRDefault="008A1C65" w:rsidP="008A1C65">
      <w:pPr>
        <w:jc w:val="both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>По умолчанию в приложении используется 25 камеры.</w:t>
      </w:r>
    </w:p>
    <w:p w14:paraId="01B646C4" w14:textId="77777777" w:rsidR="008A1C65" w:rsidRPr="00CC4A2A" w:rsidRDefault="008A1C65" w:rsidP="008A1C65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CC4A2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C081866" wp14:editId="5D9CFB69">
            <wp:extent cx="5440986" cy="3048000"/>
            <wp:effectExtent l="0" t="0" r="7620" b="0"/>
            <wp:docPr id="48" name="Рисунок 48" descr="24-05-2024 14-12-роор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4-05-2024 14-12-роор5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861" cy="304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57CC8" w14:textId="77777777" w:rsidR="008A1C65" w:rsidRPr="00CC4A2A" w:rsidRDefault="008A1C65" w:rsidP="008A1C65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CC4A2A">
        <w:rPr>
          <w:rFonts w:ascii="Times New Roman" w:hAnsi="Times New Roman" w:cs="Times New Roman"/>
          <w:noProof/>
          <w:sz w:val="24"/>
          <w:szCs w:val="24"/>
        </w:rPr>
        <w:t>Рисунок 25 – Основное окно приложения</w:t>
      </w:r>
    </w:p>
    <w:p w14:paraId="5B50EB9C" w14:textId="77777777" w:rsidR="008A1C65" w:rsidRPr="00CC4A2A" w:rsidRDefault="008A1C65" w:rsidP="008A1C65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4A6BA02E" w14:textId="77777777" w:rsidR="008A1C65" w:rsidRPr="00CC4A2A" w:rsidRDefault="008A1C65" w:rsidP="008A1C65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C4A2A">
        <w:rPr>
          <w:rFonts w:ascii="Times New Roman" w:hAnsi="Times New Roman" w:cs="Times New Roman"/>
          <w:noProof/>
          <w:sz w:val="24"/>
          <w:szCs w:val="24"/>
        </w:rPr>
        <w:t>Основные элементы приложения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2628"/>
        <w:gridCol w:w="6391"/>
      </w:tblGrid>
      <w:tr w:rsidR="008A1C65" w:rsidRPr="00CC4A2A" w14:paraId="2AB67535" w14:textId="77777777" w:rsidTr="00FB6A9C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CDCC1" w14:textId="77777777" w:rsidR="008A1C65" w:rsidRPr="00CC4A2A" w:rsidRDefault="008A1C65" w:rsidP="00FB6A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4A2A">
              <w:rPr>
                <w:rFonts w:ascii="Times New Roman" w:hAnsi="Times New Roman" w:cs="Times New Roman"/>
                <w:b/>
                <w:sz w:val="24"/>
                <w:szCs w:val="24"/>
              </w:rPr>
              <w:t>Кнопки</w:t>
            </w:r>
          </w:p>
        </w:tc>
        <w:tc>
          <w:tcPr>
            <w:tcW w:w="6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D9C00" w14:textId="77777777" w:rsidR="008A1C65" w:rsidRPr="00CC4A2A" w:rsidRDefault="008A1C65" w:rsidP="00FB6A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4A2A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</w:tr>
      <w:tr w:rsidR="008A1C65" w:rsidRPr="00CC4A2A" w14:paraId="4C5543C9" w14:textId="77777777" w:rsidTr="00FB6A9C">
        <w:trPr>
          <w:trHeight w:val="465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B377D" w14:textId="77777777" w:rsidR="008A1C65" w:rsidRPr="00CC4A2A" w:rsidRDefault="008A1C65" w:rsidP="00FB6A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4A2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 wp14:anchorId="6A65DCCF" wp14:editId="60D4E017">
                  <wp:simplePos x="0" y="0"/>
                  <wp:positionH relativeFrom="column">
                    <wp:posOffset>367030</wp:posOffset>
                  </wp:positionH>
                  <wp:positionV relativeFrom="paragraph">
                    <wp:posOffset>55880</wp:posOffset>
                  </wp:positionV>
                  <wp:extent cx="854710" cy="189865"/>
                  <wp:effectExtent l="0" t="0" r="2540" b="635"/>
                  <wp:wrapTight wrapText="bothSides">
                    <wp:wrapPolygon edited="0">
                      <wp:start x="0" y="0"/>
                      <wp:lineTo x="0" y="19505"/>
                      <wp:lineTo x="21183" y="19505"/>
                      <wp:lineTo x="21183" y="0"/>
                      <wp:lineTo x="0" y="0"/>
                    </wp:wrapPolygon>
                  </wp:wrapTight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189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C89F5" w14:textId="77777777" w:rsidR="008A1C65" w:rsidRPr="00CC4A2A" w:rsidRDefault="008A1C65" w:rsidP="00FB6A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4A2A">
              <w:rPr>
                <w:rFonts w:ascii="Times New Roman" w:hAnsi="Times New Roman" w:cs="Times New Roman"/>
                <w:sz w:val="24"/>
                <w:szCs w:val="24"/>
              </w:rPr>
              <w:t>Начало записи на конкретной камере (Рис. 27)</w:t>
            </w:r>
          </w:p>
        </w:tc>
      </w:tr>
      <w:tr w:rsidR="008A1C65" w:rsidRPr="00CC4A2A" w14:paraId="451927F4" w14:textId="77777777" w:rsidTr="00FB6A9C">
        <w:trPr>
          <w:trHeight w:val="415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6504E" w14:textId="77777777" w:rsidR="008A1C65" w:rsidRPr="00CC4A2A" w:rsidRDefault="008A1C65" w:rsidP="00FB6A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4A2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1" locked="0" layoutInCell="1" allowOverlap="1" wp14:anchorId="61A5CBF6" wp14:editId="308E9501">
                  <wp:simplePos x="0" y="0"/>
                  <wp:positionH relativeFrom="column">
                    <wp:posOffset>349885</wp:posOffset>
                  </wp:positionH>
                  <wp:positionV relativeFrom="paragraph">
                    <wp:posOffset>34290</wp:posOffset>
                  </wp:positionV>
                  <wp:extent cx="866775" cy="194310"/>
                  <wp:effectExtent l="0" t="0" r="9525" b="0"/>
                  <wp:wrapTight wrapText="bothSides">
                    <wp:wrapPolygon edited="0">
                      <wp:start x="0" y="0"/>
                      <wp:lineTo x="0" y="19059"/>
                      <wp:lineTo x="21363" y="19059"/>
                      <wp:lineTo x="21363" y="0"/>
                      <wp:lineTo x="0" y="0"/>
                    </wp:wrapPolygon>
                  </wp:wrapTight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94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3BBD2" w14:textId="77777777" w:rsidR="008A1C65" w:rsidRPr="00CC4A2A" w:rsidRDefault="008A1C65" w:rsidP="00FB6A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4A2A">
              <w:rPr>
                <w:rFonts w:ascii="Times New Roman" w:hAnsi="Times New Roman" w:cs="Times New Roman"/>
                <w:sz w:val="24"/>
                <w:szCs w:val="24"/>
              </w:rPr>
              <w:t>Завершение записи на конкретной камере</w:t>
            </w:r>
          </w:p>
        </w:tc>
      </w:tr>
      <w:tr w:rsidR="008A1C65" w:rsidRPr="00CC4A2A" w14:paraId="50970530" w14:textId="77777777" w:rsidTr="00FB6A9C">
        <w:trPr>
          <w:trHeight w:val="421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E8C1C" w14:textId="77777777" w:rsidR="008A1C65" w:rsidRPr="00CC4A2A" w:rsidRDefault="008A1C65" w:rsidP="00FB6A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A2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8F70BC5" wp14:editId="688B7E8C">
                  <wp:extent cx="238125" cy="228600"/>
                  <wp:effectExtent l="0" t="0" r="9525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21186" w14:textId="77777777" w:rsidR="008A1C65" w:rsidRPr="00CC4A2A" w:rsidRDefault="008A1C65" w:rsidP="00FB6A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4A2A">
              <w:rPr>
                <w:rFonts w:ascii="Times New Roman" w:hAnsi="Times New Roman" w:cs="Times New Roman"/>
                <w:sz w:val="24"/>
                <w:szCs w:val="24"/>
              </w:rPr>
              <w:t>Запуск полноэкранного режима (Рис. 26)</w:t>
            </w:r>
          </w:p>
        </w:tc>
      </w:tr>
      <w:tr w:rsidR="008A1C65" w:rsidRPr="00CC4A2A" w14:paraId="0A6A50C7" w14:textId="77777777" w:rsidTr="00FB6A9C">
        <w:trPr>
          <w:trHeight w:val="413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EF587" w14:textId="77777777" w:rsidR="008A1C65" w:rsidRPr="00CC4A2A" w:rsidRDefault="008A1C65" w:rsidP="00FB6A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A2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A82B5F9" wp14:editId="138BE7A1">
                  <wp:extent cx="247650" cy="238125"/>
                  <wp:effectExtent l="0" t="0" r="0" b="952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E15E1" w14:textId="77777777" w:rsidR="008A1C65" w:rsidRPr="00CC4A2A" w:rsidRDefault="008A1C65" w:rsidP="00FB6A9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4A2A">
              <w:rPr>
                <w:rFonts w:ascii="Times New Roman" w:hAnsi="Times New Roman" w:cs="Times New Roman"/>
                <w:sz w:val="24"/>
                <w:szCs w:val="24"/>
              </w:rPr>
              <w:t xml:space="preserve">Выход из полноэкранного режима </w:t>
            </w:r>
          </w:p>
        </w:tc>
      </w:tr>
      <w:tr w:rsidR="008A1C65" w:rsidRPr="00CC4A2A" w14:paraId="2F6EEDFD" w14:textId="77777777" w:rsidTr="00FB6A9C">
        <w:trPr>
          <w:trHeight w:val="507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99578" w14:textId="77777777" w:rsidR="008A1C65" w:rsidRPr="00CC4A2A" w:rsidRDefault="008A1C65" w:rsidP="00FB6A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4A2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1" locked="0" layoutInCell="1" allowOverlap="1" wp14:anchorId="7941BA9D" wp14:editId="69A122E7">
                  <wp:simplePos x="0" y="0"/>
                  <wp:positionH relativeFrom="column">
                    <wp:posOffset>500380</wp:posOffset>
                  </wp:positionH>
                  <wp:positionV relativeFrom="paragraph">
                    <wp:posOffset>34290</wp:posOffset>
                  </wp:positionV>
                  <wp:extent cx="543560" cy="245745"/>
                  <wp:effectExtent l="0" t="0" r="8890" b="1905"/>
                  <wp:wrapTight wrapText="bothSides">
                    <wp:wrapPolygon edited="0">
                      <wp:start x="0" y="0"/>
                      <wp:lineTo x="0" y="20093"/>
                      <wp:lineTo x="21196" y="20093"/>
                      <wp:lineTo x="21196" y="0"/>
                      <wp:lineTo x="0" y="0"/>
                    </wp:wrapPolygon>
                  </wp:wrapTight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" cy="245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7F8C2" w14:textId="77777777" w:rsidR="008A1C65" w:rsidRPr="00CC4A2A" w:rsidRDefault="008A1C65" w:rsidP="00FB6A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4A2A">
              <w:rPr>
                <w:rFonts w:ascii="Times New Roman" w:hAnsi="Times New Roman" w:cs="Times New Roman"/>
                <w:sz w:val="24"/>
                <w:szCs w:val="24"/>
              </w:rPr>
              <w:t>Регулировка громкости микрофонов камер</w:t>
            </w:r>
          </w:p>
        </w:tc>
      </w:tr>
      <w:tr w:rsidR="008A1C65" w:rsidRPr="00CC4A2A" w14:paraId="02A53CC3" w14:textId="77777777" w:rsidTr="00FB6A9C">
        <w:trPr>
          <w:trHeight w:val="439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CCFA3" w14:textId="77777777" w:rsidR="008A1C65" w:rsidRPr="00CC4A2A" w:rsidRDefault="008A1C65" w:rsidP="00FB6A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4A2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1" locked="0" layoutInCell="1" allowOverlap="1" wp14:anchorId="65C4DA26" wp14:editId="4BF1C2AA">
                  <wp:simplePos x="0" y="0"/>
                  <wp:positionH relativeFrom="column">
                    <wp:posOffset>409575</wp:posOffset>
                  </wp:positionH>
                  <wp:positionV relativeFrom="paragraph">
                    <wp:posOffset>34925</wp:posOffset>
                  </wp:positionV>
                  <wp:extent cx="745490" cy="204470"/>
                  <wp:effectExtent l="0" t="0" r="0" b="5080"/>
                  <wp:wrapTight wrapText="bothSides">
                    <wp:wrapPolygon edited="0">
                      <wp:start x="0" y="0"/>
                      <wp:lineTo x="0" y="20124"/>
                      <wp:lineTo x="20974" y="20124"/>
                      <wp:lineTo x="20974" y="0"/>
                      <wp:lineTo x="0" y="0"/>
                    </wp:wrapPolygon>
                  </wp:wrapTight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490" cy="204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67A0D" w14:textId="77777777" w:rsidR="008A1C65" w:rsidRPr="00CC4A2A" w:rsidRDefault="008A1C65" w:rsidP="00FB6A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4A2A">
              <w:rPr>
                <w:rFonts w:ascii="Times New Roman" w:hAnsi="Times New Roman" w:cs="Times New Roman"/>
                <w:sz w:val="24"/>
                <w:szCs w:val="24"/>
              </w:rPr>
              <w:t>Запуск архива видеозаписей</w:t>
            </w:r>
          </w:p>
        </w:tc>
      </w:tr>
    </w:tbl>
    <w:p w14:paraId="1818B805" w14:textId="77777777" w:rsidR="008A1C65" w:rsidRPr="00CC4A2A" w:rsidRDefault="008A1C65" w:rsidP="008A1C6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7584D9F" w14:textId="77777777" w:rsidR="008A1C65" w:rsidRPr="00CC4A2A" w:rsidRDefault="008A1C65" w:rsidP="008A1C65">
      <w:pPr>
        <w:jc w:val="both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>Для увеличения изображения с камеры до полноэкранного режима, необходимо нажать на иконку желаемой камеры. Для возвращения к обычному режиму просмотра следует снова нажать на иконку. (Рис. 26)</w:t>
      </w:r>
    </w:p>
    <w:p w14:paraId="61A680E9" w14:textId="77777777" w:rsidR="008A1C65" w:rsidRPr="00CC4A2A" w:rsidRDefault="008A1C65" w:rsidP="008A1C65">
      <w:pPr>
        <w:jc w:val="center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4C5CBF4" wp14:editId="032DFB1A">
            <wp:extent cx="5267325" cy="2959171"/>
            <wp:effectExtent l="0" t="0" r="0" b="0"/>
            <wp:docPr id="43" name="Рисунок 43" descr="24-05-2024 14-13-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4-05-2024 14-13-27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940" cy="296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C54AB" w14:textId="77777777" w:rsidR="008A1C65" w:rsidRPr="00CC4A2A" w:rsidRDefault="008A1C65" w:rsidP="008A1C65">
      <w:pPr>
        <w:jc w:val="center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>Рисунок 26 – Полноэкранный режим</w:t>
      </w:r>
    </w:p>
    <w:p w14:paraId="2D38FEC9" w14:textId="77777777" w:rsidR="008A1C65" w:rsidRPr="00CC4A2A" w:rsidRDefault="008A1C65" w:rsidP="008A1C6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E93369D" w14:textId="77777777" w:rsidR="008A1C65" w:rsidRPr="00CC4A2A" w:rsidRDefault="008A1C65" w:rsidP="008A1C65">
      <w:pPr>
        <w:jc w:val="center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606D569" wp14:editId="1F35E322">
            <wp:extent cx="5553075" cy="3110792"/>
            <wp:effectExtent l="0" t="0" r="0" b="0"/>
            <wp:docPr id="41" name="Рисунок 41" descr="24-05-2024 14-12-51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4-05-2024 14-12-51ы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410" cy="311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31DD1" w14:textId="77777777" w:rsidR="008A1C65" w:rsidRPr="00CC4A2A" w:rsidRDefault="008A1C65" w:rsidP="008A1C65">
      <w:pPr>
        <w:jc w:val="center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>Рисунок 27 – Начало записи</w:t>
      </w:r>
    </w:p>
    <w:p w14:paraId="3CBBD3A3" w14:textId="77777777" w:rsidR="008A1C65" w:rsidRPr="00CC4A2A" w:rsidRDefault="008A1C65" w:rsidP="008A1C65">
      <w:pPr>
        <w:jc w:val="both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>После нажатии кнопки «Начать запись» кнопка сменится на «Остановить запись» также рядом с кнопкой появится время с начало записи</w:t>
      </w:r>
    </w:p>
    <w:p w14:paraId="0CB2DFAC" w14:textId="77777777" w:rsidR="008A1C65" w:rsidRPr="00CC4A2A" w:rsidRDefault="008A1C65" w:rsidP="008A1C6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C4A2A">
        <w:rPr>
          <w:rFonts w:ascii="Times New Roman" w:hAnsi="Times New Roman" w:cs="Times New Roman"/>
          <w:b/>
          <w:sz w:val="24"/>
          <w:szCs w:val="24"/>
        </w:rPr>
        <w:t>Регулировка громкости микрофонов</w:t>
      </w:r>
    </w:p>
    <w:p w14:paraId="453B7997" w14:textId="77777777" w:rsidR="008A1C65" w:rsidRPr="00CC4A2A" w:rsidRDefault="008A1C65" w:rsidP="008A1C65">
      <w:pPr>
        <w:jc w:val="both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>В приложении имеется возможность регулировки громкости записи всех микрофонов у камер, для этого необходимо нажать на иконку громкости в правом нижем углу.</w:t>
      </w:r>
    </w:p>
    <w:p w14:paraId="15B460DD" w14:textId="77777777" w:rsidR="008A1C65" w:rsidRPr="00CC4A2A" w:rsidRDefault="008A1C65" w:rsidP="008A1C65">
      <w:pPr>
        <w:jc w:val="both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>После нажатия на иконку громкости всплывает ползунок, который позволяет регулировать общую громкость записи микрофонов камер. (Рис. 28)</w:t>
      </w:r>
    </w:p>
    <w:p w14:paraId="43F4AAF1" w14:textId="77777777" w:rsidR="008A1C65" w:rsidRPr="00CC4A2A" w:rsidRDefault="008A1C65" w:rsidP="008A1C65">
      <w:pPr>
        <w:jc w:val="center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1574C7E" wp14:editId="3D1E6001">
            <wp:extent cx="4893310" cy="2741196"/>
            <wp:effectExtent l="0" t="0" r="2540" b="2540"/>
            <wp:docPr id="36" name="Рисунок 36" descr="5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456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147" cy="274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EC348" w14:textId="77777777" w:rsidR="008A1C65" w:rsidRPr="00CC4A2A" w:rsidRDefault="008A1C65" w:rsidP="008A1C65">
      <w:pPr>
        <w:jc w:val="center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>Рисунок 28 – Регулировка громкости микрофонов</w:t>
      </w:r>
    </w:p>
    <w:p w14:paraId="14A671EF" w14:textId="77777777" w:rsidR="008A1C65" w:rsidRPr="00CC4A2A" w:rsidRDefault="008A1C65" w:rsidP="008A1C6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C4A2A">
        <w:rPr>
          <w:rFonts w:ascii="Times New Roman" w:hAnsi="Times New Roman" w:cs="Times New Roman"/>
          <w:b/>
          <w:sz w:val="24"/>
          <w:szCs w:val="24"/>
        </w:rPr>
        <w:t>Архив</w:t>
      </w:r>
    </w:p>
    <w:p w14:paraId="506D89F5" w14:textId="77777777" w:rsidR="008A1C65" w:rsidRPr="00CC4A2A" w:rsidRDefault="008A1C65" w:rsidP="008A1C65">
      <w:pPr>
        <w:jc w:val="both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>Видеозаписи сохраняются в папке с наименованием текущей даты (Рис. 29)</w:t>
      </w:r>
    </w:p>
    <w:p w14:paraId="15525552" w14:textId="77777777" w:rsidR="008A1C65" w:rsidRPr="00CC4A2A" w:rsidRDefault="008A1C65" w:rsidP="008A1C65">
      <w:pPr>
        <w:jc w:val="both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>Для просмотра какой-либо видеозаписи необходимо нажать на кнопку «Архив», находящуюся в правом нижнем углу, после открытия модального окна, можно выбрать необходимую папку, в открывшейся папке будут находится видеозаписи доступные для просмотра, при выделении видеозаписи и нажатии на кнопку «Выбрать», выбранная запись откроется в стандартном видеопроигрывателе системы.</w:t>
      </w:r>
    </w:p>
    <w:p w14:paraId="129FF20D" w14:textId="77777777" w:rsidR="008A1C65" w:rsidRPr="00CC4A2A" w:rsidRDefault="008A1C65" w:rsidP="008A1C6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D15863C" w14:textId="77777777" w:rsidR="008A1C65" w:rsidRPr="00CC4A2A" w:rsidRDefault="008A1C65" w:rsidP="008A1C65">
      <w:pPr>
        <w:jc w:val="center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55E54C" wp14:editId="674A73C4">
            <wp:extent cx="2153041" cy="2676525"/>
            <wp:effectExtent l="0" t="0" r="0" b="0"/>
            <wp:docPr id="34" name="Рисунок 34" descr="24-05-2024 16-11-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4-05-2024 16-11-3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934" cy="268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9" w:name="_GoBack"/>
      <w:bookmarkEnd w:id="9"/>
    </w:p>
    <w:p w14:paraId="5DCB7766" w14:textId="77777777" w:rsidR="008A1C65" w:rsidRPr="00CC4A2A" w:rsidRDefault="008A1C65" w:rsidP="008A1C65">
      <w:pPr>
        <w:jc w:val="center"/>
        <w:rPr>
          <w:rFonts w:ascii="Times New Roman" w:hAnsi="Times New Roman" w:cs="Times New Roman"/>
          <w:sz w:val="24"/>
          <w:szCs w:val="24"/>
        </w:rPr>
      </w:pPr>
      <w:r w:rsidRPr="00CC4A2A">
        <w:rPr>
          <w:rFonts w:ascii="Times New Roman" w:hAnsi="Times New Roman" w:cs="Times New Roman"/>
          <w:sz w:val="24"/>
          <w:szCs w:val="24"/>
        </w:rPr>
        <w:t>Рисунок 29 – Архив</w:t>
      </w:r>
    </w:p>
    <w:p w14:paraId="1927253A" w14:textId="7F785DBA" w:rsidR="00A67F75" w:rsidRPr="00CC4A2A" w:rsidRDefault="00A67F75" w:rsidP="008A1C65">
      <w:pPr>
        <w:tabs>
          <w:tab w:val="left" w:pos="0"/>
        </w:tabs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sectPr w:rsidR="00A67F75" w:rsidRPr="00CC4A2A">
      <w:headerReference w:type="default" r:id="rId67"/>
      <w:footerReference w:type="default" r:id="rId68"/>
      <w:headerReference w:type="first" r:id="rId69"/>
      <w:footerReference w:type="first" r:id="rId70"/>
      <w:pgSz w:w="11909" w:h="16834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433EA9" w14:textId="77777777" w:rsidR="00B34A21" w:rsidRDefault="00B34A21">
      <w:pPr>
        <w:spacing w:line="240" w:lineRule="auto"/>
      </w:pPr>
      <w:r>
        <w:separator/>
      </w:r>
    </w:p>
  </w:endnote>
  <w:endnote w:type="continuationSeparator" w:id="0">
    <w:p w14:paraId="498FD254" w14:textId="77777777" w:rsidR="00B34A21" w:rsidRDefault="00B34A2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GOST type A">
    <w:altName w:val="Calibri"/>
    <w:charset w:val="00"/>
    <w:family w:val="swiss"/>
    <w:pitch w:val="variable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432BF3" w14:textId="77777777" w:rsidR="00A67F75" w:rsidRDefault="00DB75A6">
    <w:pPr>
      <w:jc w:val="right"/>
      <w:rPr>
        <w:rFonts w:ascii="Times New Roman" w:eastAsia="Times New Roman" w:hAnsi="Times New Roman" w:cs="Times New Roman"/>
      </w:rPr>
    </w:pPr>
    <w:r>
      <w:rPr>
        <w:rFonts w:ascii="Times New Roman" w:eastAsia="Times New Roman" w:hAnsi="Times New Roman" w:cs="Times New Roman"/>
      </w:rPr>
      <w:fldChar w:fldCharType="begin"/>
    </w:r>
    <w:r>
      <w:rPr>
        <w:rFonts w:ascii="Times New Roman" w:eastAsia="Times New Roman" w:hAnsi="Times New Roman" w:cs="Times New Roman"/>
      </w:rPr>
      <w:instrText>PAGE</w:instrText>
    </w:r>
    <w:r>
      <w:rPr>
        <w:rFonts w:ascii="Times New Roman" w:eastAsia="Times New Roman" w:hAnsi="Times New Roman" w:cs="Times New Roman"/>
      </w:rPr>
      <w:fldChar w:fldCharType="separate"/>
    </w:r>
    <w:r w:rsidR="00620B84">
      <w:rPr>
        <w:rFonts w:ascii="Times New Roman" w:eastAsia="Times New Roman" w:hAnsi="Times New Roman" w:cs="Times New Roman"/>
        <w:noProof/>
      </w:rPr>
      <w:t>2</w:t>
    </w:r>
    <w:r>
      <w:rPr>
        <w:rFonts w:ascii="Times New Roman" w:eastAsia="Times New Roman" w:hAnsi="Times New Roman" w:cs="Times New Roman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6DA4E1" w14:textId="77777777" w:rsidR="00A67F75" w:rsidRDefault="00A67F75">
    <w:pPr>
      <w:jc w:val="right"/>
      <w:rPr>
        <w:rFonts w:ascii="Times New Roman" w:eastAsia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77A8AE" w14:textId="77777777" w:rsidR="00B34A21" w:rsidRDefault="00B34A21">
      <w:pPr>
        <w:spacing w:line="240" w:lineRule="auto"/>
      </w:pPr>
      <w:r>
        <w:separator/>
      </w:r>
    </w:p>
  </w:footnote>
  <w:footnote w:type="continuationSeparator" w:id="0">
    <w:p w14:paraId="22928E73" w14:textId="77777777" w:rsidR="00B34A21" w:rsidRDefault="00B34A2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F9044D" w14:textId="77777777" w:rsidR="00A67F75" w:rsidRDefault="00A67F7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4E95CC" w14:textId="77777777" w:rsidR="00A67F75" w:rsidRDefault="00A67F7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E7B04"/>
    <w:multiLevelType w:val="multilevel"/>
    <w:tmpl w:val="25629EE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50672AC"/>
    <w:multiLevelType w:val="multilevel"/>
    <w:tmpl w:val="62605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D44453"/>
    <w:multiLevelType w:val="multilevel"/>
    <w:tmpl w:val="547ECC48"/>
    <w:lvl w:ilvl="0">
      <w:start w:val="1"/>
      <w:numFmt w:val="decimal"/>
      <w:lvlText w:val="%1"/>
      <w:lvlJc w:val="left"/>
      <w:pPr>
        <w:ind w:left="707" w:hanging="608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07" w:hanging="608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07" w:hanging="608"/>
      </w:pPr>
      <w:rPr>
        <w:rFonts w:ascii="Times New Roman" w:eastAsia="Times New Roman" w:hAnsi="Times New Roman" w:hint="default"/>
        <w:b/>
        <w:bCs/>
        <w:sz w:val="27"/>
        <w:szCs w:val="27"/>
      </w:rPr>
    </w:lvl>
    <w:lvl w:ilvl="3">
      <w:start w:val="1"/>
      <w:numFmt w:val="decimal"/>
      <w:lvlText w:val="%4."/>
      <w:lvlJc w:val="left"/>
      <w:pPr>
        <w:ind w:left="725" w:hanging="300"/>
      </w:pPr>
      <w:rPr>
        <w:rFonts w:ascii="Times New Roman" w:eastAsia="Times New Roman" w:hAnsi="Times New Roman" w:hint="default"/>
        <w:sz w:val="20"/>
        <w:szCs w:val="20"/>
      </w:rPr>
    </w:lvl>
    <w:lvl w:ilvl="4">
      <w:start w:val="1"/>
      <w:numFmt w:val="bullet"/>
      <w:lvlText w:val="•"/>
      <w:lvlJc w:val="left"/>
      <w:pPr>
        <w:ind w:left="4206" w:hanging="3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68" w:hanging="3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31" w:hanging="3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93" w:hanging="3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55" w:hanging="300"/>
      </w:pPr>
      <w:rPr>
        <w:rFonts w:hint="default"/>
      </w:rPr>
    </w:lvl>
  </w:abstractNum>
  <w:abstractNum w:abstractNumId="3" w15:restartNumberingAfterBreak="0">
    <w:nsid w:val="15383089"/>
    <w:multiLevelType w:val="hybridMultilevel"/>
    <w:tmpl w:val="8BFE11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BD18B5"/>
    <w:multiLevelType w:val="hybridMultilevel"/>
    <w:tmpl w:val="044AD8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9860B4"/>
    <w:multiLevelType w:val="hybridMultilevel"/>
    <w:tmpl w:val="8B8057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6D35FA"/>
    <w:multiLevelType w:val="hybridMultilevel"/>
    <w:tmpl w:val="FEC69C8E"/>
    <w:lvl w:ilvl="0" w:tplc="0419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2CA8647F"/>
    <w:multiLevelType w:val="multilevel"/>
    <w:tmpl w:val="6708013A"/>
    <w:lvl w:ilvl="0">
      <w:start w:val="1"/>
      <w:numFmt w:val="decimal"/>
      <w:lvlText w:val="%1."/>
      <w:lvlJc w:val="righ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rFonts w:ascii="Arial" w:eastAsia="Arial" w:hAnsi="Arial" w:cs="Arial"/>
        <w:b/>
        <w:sz w:val="24"/>
        <w:szCs w:val="24"/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rFonts w:ascii="Times New Roman" w:eastAsia="Times New Roman" w:hAnsi="Times New Roman" w:cs="Times New Roman"/>
        <w:b/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33FF09A5"/>
    <w:multiLevelType w:val="hybridMultilevel"/>
    <w:tmpl w:val="5162A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243EA6"/>
    <w:multiLevelType w:val="hybridMultilevel"/>
    <w:tmpl w:val="F1805278"/>
    <w:lvl w:ilvl="0" w:tplc="2822FC9E">
      <w:start w:val="1"/>
      <w:numFmt w:val="decimal"/>
      <w:lvlText w:val="%1."/>
      <w:lvlJc w:val="left"/>
      <w:pPr>
        <w:ind w:left="720" w:hanging="360"/>
      </w:pPr>
      <w:rPr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3B38D2"/>
    <w:multiLevelType w:val="multilevel"/>
    <w:tmpl w:val="0734D2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C052DD3"/>
    <w:multiLevelType w:val="multilevel"/>
    <w:tmpl w:val="6DF248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0D41551"/>
    <w:multiLevelType w:val="hybridMultilevel"/>
    <w:tmpl w:val="EC24D43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56722860"/>
    <w:multiLevelType w:val="hybridMultilevel"/>
    <w:tmpl w:val="17B85CA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5AA23544"/>
    <w:multiLevelType w:val="hybridMultilevel"/>
    <w:tmpl w:val="3F0299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B374DC"/>
    <w:multiLevelType w:val="hybridMultilevel"/>
    <w:tmpl w:val="F15E34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A96F27"/>
    <w:multiLevelType w:val="hybridMultilevel"/>
    <w:tmpl w:val="FB045CA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5161AFA"/>
    <w:multiLevelType w:val="hybridMultilevel"/>
    <w:tmpl w:val="B62418C0"/>
    <w:lvl w:ilvl="0" w:tplc="F55ECC92">
      <w:start w:val="1"/>
      <w:numFmt w:val="bullet"/>
      <w:pStyle w:val="phlistitemized1"/>
      <w:lvlText w:val=""/>
      <w:lvlJc w:val="left"/>
      <w:pPr>
        <w:tabs>
          <w:tab w:val="num" w:pos="1077"/>
        </w:tabs>
        <w:ind w:left="1077" w:hanging="357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AEB6B3D"/>
    <w:multiLevelType w:val="hybridMultilevel"/>
    <w:tmpl w:val="9552F0FE"/>
    <w:lvl w:ilvl="0" w:tplc="8AFEDB54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7"/>
  </w:num>
  <w:num w:numId="4">
    <w:abstractNumId w:val="17"/>
  </w:num>
  <w:num w:numId="5">
    <w:abstractNumId w:val="16"/>
  </w:num>
  <w:num w:numId="6">
    <w:abstractNumId w:val="1"/>
  </w:num>
  <w:num w:numId="7">
    <w:abstractNumId w:val="10"/>
  </w:num>
  <w:num w:numId="8">
    <w:abstractNumId w:val="18"/>
  </w:num>
  <w:num w:numId="9">
    <w:abstractNumId w:val="2"/>
  </w:num>
  <w:num w:numId="10">
    <w:abstractNumId w:val="13"/>
  </w:num>
  <w:num w:numId="11">
    <w:abstractNumId w:val="12"/>
  </w:num>
  <w:num w:numId="12">
    <w:abstractNumId w:val="6"/>
  </w:num>
  <w:num w:numId="13">
    <w:abstractNumId w:val="15"/>
  </w:num>
  <w:num w:numId="14">
    <w:abstractNumId w:val="5"/>
  </w:num>
  <w:num w:numId="15">
    <w:abstractNumId w:val="3"/>
  </w:num>
  <w:num w:numId="16">
    <w:abstractNumId w:val="14"/>
  </w:num>
  <w:num w:numId="17">
    <w:abstractNumId w:val="8"/>
  </w:num>
  <w:num w:numId="18">
    <w:abstractNumId w:val="9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F75"/>
    <w:rsid w:val="000312C2"/>
    <w:rsid w:val="00121A5B"/>
    <w:rsid w:val="0026147F"/>
    <w:rsid w:val="00262F0A"/>
    <w:rsid w:val="003704F2"/>
    <w:rsid w:val="00432BBF"/>
    <w:rsid w:val="0045050B"/>
    <w:rsid w:val="004C6551"/>
    <w:rsid w:val="005819DA"/>
    <w:rsid w:val="00620B84"/>
    <w:rsid w:val="00651868"/>
    <w:rsid w:val="00761C68"/>
    <w:rsid w:val="007A73C0"/>
    <w:rsid w:val="008A1C65"/>
    <w:rsid w:val="009135B2"/>
    <w:rsid w:val="0095495C"/>
    <w:rsid w:val="00A67F75"/>
    <w:rsid w:val="00A76809"/>
    <w:rsid w:val="00B34A21"/>
    <w:rsid w:val="00B553EE"/>
    <w:rsid w:val="00B74FE4"/>
    <w:rsid w:val="00C45F3C"/>
    <w:rsid w:val="00CC4476"/>
    <w:rsid w:val="00CC4A2A"/>
    <w:rsid w:val="00D26660"/>
    <w:rsid w:val="00DA2183"/>
    <w:rsid w:val="00DB75A6"/>
    <w:rsid w:val="00F41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C9C354"/>
  <w15:docId w15:val="{EBE4674D-B31D-44EF-9B7A-1BEAA58BA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phnormal">
    <w:name w:val="ph_normal"/>
    <w:basedOn w:val="a"/>
    <w:rsid w:val="003704F2"/>
    <w:pPr>
      <w:spacing w:line="360" w:lineRule="auto"/>
      <w:ind w:right="170" w:firstLine="720"/>
      <w:jc w:val="both"/>
    </w:pPr>
    <w:rPr>
      <w:rFonts w:ascii="Times New Roman" w:eastAsia="Times New Roman" w:hAnsi="Times New Roman" w:cs="Times New Roman"/>
      <w:sz w:val="24"/>
      <w:szCs w:val="20"/>
      <w:lang w:val="ru-RU"/>
    </w:rPr>
  </w:style>
  <w:style w:type="paragraph" w:customStyle="1" w:styleId="phfigure">
    <w:name w:val="ph_figure"/>
    <w:basedOn w:val="a"/>
    <w:rsid w:val="003704F2"/>
    <w:pPr>
      <w:spacing w:before="20" w:after="120" w:line="360" w:lineRule="auto"/>
      <w:jc w:val="center"/>
    </w:pPr>
    <w:rPr>
      <w:rFonts w:ascii="Times New Roman" w:eastAsia="Times New Roman" w:hAnsi="Times New Roman" w:cs="Times New Roman"/>
      <w:sz w:val="24"/>
      <w:szCs w:val="20"/>
      <w:lang w:val="ru-RU"/>
    </w:rPr>
  </w:style>
  <w:style w:type="character" w:customStyle="1" w:styleId="ac">
    <w:name w:val="рис Знак"/>
    <w:basedOn w:val="a0"/>
    <w:link w:val="ad"/>
    <w:locked/>
    <w:rsid w:val="003704F2"/>
    <w:rPr>
      <w:rFonts w:ascii="Century Gothic" w:eastAsia="Times New Roman" w:hAnsi="Century Gothic" w:cs="Times New Roman"/>
      <w:noProof/>
      <w:sz w:val="24"/>
      <w:szCs w:val="24"/>
    </w:rPr>
  </w:style>
  <w:style w:type="paragraph" w:customStyle="1" w:styleId="ad">
    <w:name w:val="рис"/>
    <w:basedOn w:val="a"/>
    <w:link w:val="ac"/>
    <w:autoRedefine/>
    <w:qFormat/>
    <w:rsid w:val="003704F2"/>
    <w:pPr>
      <w:spacing w:before="120" w:after="120" w:line="360" w:lineRule="auto"/>
      <w:jc w:val="center"/>
    </w:pPr>
    <w:rPr>
      <w:rFonts w:ascii="Century Gothic" w:eastAsia="Times New Roman" w:hAnsi="Century Gothic" w:cs="Times New Roman"/>
      <w:noProof/>
      <w:sz w:val="24"/>
      <w:szCs w:val="24"/>
    </w:rPr>
  </w:style>
  <w:style w:type="paragraph" w:customStyle="1" w:styleId="phlistitemized1">
    <w:name w:val="ph_list_itemized_1"/>
    <w:basedOn w:val="a"/>
    <w:rsid w:val="00651868"/>
    <w:pPr>
      <w:numPr>
        <w:numId w:val="4"/>
      </w:numPr>
      <w:spacing w:line="360" w:lineRule="auto"/>
      <w:ind w:right="170"/>
      <w:jc w:val="both"/>
    </w:pPr>
    <w:rPr>
      <w:rFonts w:ascii="Times New Roman" w:eastAsia="Times New Roman" w:hAnsi="Times New Roman"/>
      <w:sz w:val="24"/>
      <w:szCs w:val="20"/>
      <w:lang w:val="ru-RU" w:eastAsia="en-US"/>
    </w:rPr>
  </w:style>
  <w:style w:type="paragraph" w:styleId="ae">
    <w:name w:val="caption"/>
    <w:basedOn w:val="a"/>
    <w:next w:val="a"/>
    <w:uiPriority w:val="35"/>
    <w:qFormat/>
    <w:rsid w:val="0045050B"/>
    <w:pPr>
      <w:spacing w:before="120" w:after="120"/>
      <w:ind w:firstLine="720"/>
      <w:jc w:val="center"/>
    </w:pPr>
    <w:rPr>
      <w:rFonts w:ascii="GOST type A" w:eastAsia="Times New Roman" w:hAnsi="GOST type A" w:cs="Times New Roman"/>
      <w:bCs/>
      <w:sz w:val="24"/>
      <w:szCs w:val="20"/>
      <w:lang w:val="ru-RU"/>
    </w:rPr>
  </w:style>
  <w:style w:type="paragraph" w:styleId="af">
    <w:name w:val="List Paragraph"/>
    <w:basedOn w:val="a"/>
    <w:link w:val="af0"/>
    <w:uiPriority w:val="34"/>
    <w:qFormat/>
    <w:rsid w:val="00A76809"/>
    <w:pPr>
      <w:ind w:left="720"/>
      <w:contextualSpacing/>
    </w:pPr>
  </w:style>
  <w:style w:type="character" w:customStyle="1" w:styleId="af0">
    <w:name w:val="Абзац списка Знак"/>
    <w:link w:val="af"/>
    <w:uiPriority w:val="2"/>
    <w:rsid w:val="00432BBF"/>
  </w:style>
  <w:style w:type="table" w:styleId="af1">
    <w:name w:val="Table Grid"/>
    <w:basedOn w:val="a1"/>
    <w:uiPriority w:val="39"/>
    <w:rsid w:val="00432BBF"/>
    <w:pPr>
      <w:spacing w:line="240" w:lineRule="auto"/>
      <w:jc w:val="both"/>
    </w:pPr>
    <w:rPr>
      <w:rFonts w:ascii="Century Gothic" w:eastAsia="Times New Roman" w:hAnsi="Century Gothic" w:cs="Calibri"/>
      <w:sz w:val="20"/>
      <w:szCs w:val="20"/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2">
    <w:name w:val="Body Text"/>
    <w:basedOn w:val="a"/>
    <w:link w:val="af3"/>
    <w:uiPriority w:val="1"/>
    <w:qFormat/>
    <w:rsid w:val="00432BBF"/>
    <w:pPr>
      <w:widowControl w:val="0"/>
      <w:spacing w:line="240" w:lineRule="auto"/>
      <w:ind w:left="100"/>
    </w:pPr>
    <w:rPr>
      <w:rFonts w:ascii="Times New Roman" w:eastAsia="Times New Roman" w:hAnsi="Times New Roman" w:cstheme="minorBidi"/>
      <w:sz w:val="27"/>
      <w:szCs w:val="27"/>
      <w:lang w:val="en-US" w:eastAsia="en-US"/>
    </w:rPr>
  </w:style>
  <w:style w:type="character" w:customStyle="1" w:styleId="af3">
    <w:name w:val="Основной текст Знак"/>
    <w:basedOn w:val="a0"/>
    <w:link w:val="af2"/>
    <w:uiPriority w:val="1"/>
    <w:rsid w:val="00432BBF"/>
    <w:rPr>
      <w:rFonts w:ascii="Times New Roman" w:eastAsia="Times New Roman" w:hAnsi="Times New Roman" w:cstheme="minorBidi"/>
      <w:sz w:val="27"/>
      <w:szCs w:val="27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265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8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63" Type="http://schemas.openxmlformats.org/officeDocument/2006/relationships/image" Target="media/image56.jpeg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EGcuzy4wHYAv3yTSF0VAHHOAJw==">CgMxLjAyCGguZ2pkZ3hzMgloLjFmb2I5dGUyCWguM3pueXNoNzIJaC4yZXQ5MnAwMghoLnR5amN3dDIOaC54bDloOTlzdW10YmYyDmguOG5qZTQ4azMxcm0xMg5oLnJqYXBpcW9kanNuNDIOaC5sc3kyNDNwNG92Y28yDmguMWswZGdqbHhvdmQ4Mg5oLnNqMHpwOTFrdzRzZTgAciExalVTRFVMNmFRNnEwMTAzUFVFWVYzR3ZWSzAwVzB0TE4=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27</Pages>
  <Words>2735</Words>
  <Characters>15594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Латыпов Марат Амирович</dc:creator>
  <cp:lastModifiedBy>Абдульзянов Артур Артурович</cp:lastModifiedBy>
  <cp:revision>11</cp:revision>
  <dcterms:created xsi:type="dcterms:W3CDTF">2024-08-21T08:05:00Z</dcterms:created>
  <dcterms:modified xsi:type="dcterms:W3CDTF">2024-10-08T10:37:00Z</dcterms:modified>
</cp:coreProperties>
</file>