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6357A6E0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476B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АПК</w:t>
      </w:r>
      <w:proofErr w:type="spellEnd"/>
      <w:r w:rsidR="00476B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 ПДД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B9507B" w:rsidRDefault="00DB75A6" w:rsidP="00B950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B9507B" w:rsidRDefault="00A67F75" w:rsidP="00B9507B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B9507B" w:rsidRDefault="00DB75A6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B9507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9507B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B9507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B9507B" w:rsidRDefault="006917DB" w:rsidP="00B9507B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B95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B95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B950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B9507B" w:rsidRDefault="00DB75A6" w:rsidP="00B9507B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B9507B">
        <w:rPr>
          <w:rFonts w:ascii="Times New Roman" w:hAnsi="Times New Roman" w:cs="Times New Roman"/>
          <w:sz w:val="24"/>
          <w:szCs w:val="24"/>
        </w:rPr>
        <w:br w:type="page"/>
      </w:r>
    </w:p>
    <w:p w14:paraId="3274E085" w14:textId="77777777" w:rsidR="00A67F75" w:rsidRPr="00B9507B" w:rsidRDefault="00DB75A6" w:rsidP="00B9507B">
      <w:pPr>
        <w:pStyle w:val="1"/>
        <w:numPr>
          <w:ilvl w:val="0"/>
          <w:numId w:val="3"/>
        </w:numPr>
        <w:spacing w:before="0" w:after="0"/>
        <w:ind w:right="-60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B9507B" w:rsidRDefault="00A67F75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50E7992F" w14:textId="77777777" w:rsidR="00476B6E" w:rsidRPr="00B9507B" w:rsidRDefault="00476B6E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«</w:t>
      </w:r>
      <w:proofErr w:type="spellStart"/>
      <w:r w:rsidRPr="00B9507B">
        <w:rPr>
          <w:rFonts w:ascii="Times New Roman" w:eastAsia="Times New Roman" w:hAnsi="Times New Roman" w:cs="Times New Roman"/>
          <w:sz w:val="24"/>
          <w:szCs w:val="24"/>
        </w:rPr>
        <w:t>Зарница.АПК</w:t>
      </w:r>
      <w:proofErr w:type="spellEnd"/>
      <w:r w:rsidRPr="00B9507B">
        <w:rPr>
          <w:rFonts w:ascii="Times New Roman" w:eastAsia="Times New Roman" w:hAnsi="Times New Roman" w:cs="Times New Roman"/>
          <w:sz w:val="24"/>
          <w:szCs w:val="24"/>
        </w:rPr>
        <w:t xml:space="preserve"> по ПДД» — это программное обеспечение, разработанное для интерактивного обучающего комплекса "Веселый светофор", предназначенного для учреждений дополнительного образования дошкольного и младшего школьного возраста, с целью обучения детей правилам дорожного движения, распознаванию дорожных знаков и профилактики дорожно-транспортного травматизма.</w:t>
      </w:r>
    </w:p>
    <w:p w14:paraId="22767426" w14:textId="1ABCAB08" w:rsidR="00B553EE" w:rsidRPr="00B9507B" w:rsidRDefault="00CB5B14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зарегистрировано в качестве программы для ЭВМ в Роспатенте (</w:t>
      </w:r>
      <w:r w:rsidRPr="006917DB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</w:t>
      </w:r>
      <w:r w:rsidR="006917DB">
        <w:rPr>
          <w:rFonts w:ascii="Times New Roman" w:eastAsia="Times New Roman" w:hAnsi="Times New Roman" w:cs="Times New Roman"/>
          <w:sz w:val="24"/>
          <w:szCs w:val="24"/>
        </w:rPr>
        <w:t>№2024661973 от 23.05.2024</w:t>
      </w:r>
      <w:r w:rsidRPr="00B9507B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DB75A6" w:rsidRPr="00B9507B">
        <w:rPr>
          <w:rFonts w:ascii="Times New Roman" w:eastAsia="Times New Roman" w:hAnsi="Times New Roman" w:cs="Times New Roman"/>
          <w:sz w:val="24"/>
          <w:szCs w:val="24"/>
        </w:rPr>
        <w:t>правообладателем которого является ООО «Производственное объединение «Зарница»</w:t>
      </w:r>
      <w:r w:rsidR="00B553EE" w:rsidRPr="00B950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6F0C92A" w14:textId="319B00B2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</w:p>
    <w:p w14:paraId="2E61FF8A" w14:textId="77777777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B9507B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B9507B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04AE7EDA" w:rsidR="00A67F75" w:rsidRPr="00B9507B" w:rsidRDefault="00B553EE" w:rsidP="00B950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476B6E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АПК</w:t>
            </w:r>
            <w:proofErr w:type="spellEnd"/>
            <w:r w:rsidR="00476B6E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ПДД</w:t>
            </w: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B9507B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B9507B" w:rsidRDefault="00DB75A6" w:rsidP="00B950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B9507B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7E5CBCD6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пользователь</w:t>
            </w:r>
            <w:r w:rsidR="00605318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программного обеспечения </w:t>
            </w:r>
            <w:r w:rsidR="00B553EE"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B553EE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476B6E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АПК</w:t>
            </w:r>
            <w:proofErr w:type="spellEnd"/>
            <w:r w:rsidR="00476B6E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="006200B9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ПДД</w:t>
            </w:r>
            <w:r w:rsidR="006200B9"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B9507B" w:rsidRDefault="00A67F75" w:rsidP="00B9507B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B9507B" w:rsidRDefault="00DB75A6" w:rsidP="00B9507B">
      <w:pPr>
        <w:pStyle w:val="1"/>
        <w:numPr>
          <w:ilvl w:val="1"/>
          <w:numId w:val="3"/>
        </w:numPr>
        <w:spacing w:before="0" w:after="0"/>
        <w:ind w:right="-606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7D639A8E" w:rsidR="00A67F75" w:rsidRPr="00B9507B" w:rsidRDefault="006200B9" w:rsidP="00B9507B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  <w:lang w:val="en-US"/>
        </w:rPr>
        <w:t>Java</w:t>
      </w:r>
    </w:p>
    <w:p w14:paraId="708CDAFB" w14:textId="77777777" w:rsidR="00A67F75" w:rsidRPr="00B9507B" w:rsidRDefault="00A67F75" w:rsidP="00B950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B9507B" w:rsidRDefault="00DB75A6" w:rsidP="00B9507B">
      <w:pPr>
        <w:pStyle w:val="1"/>
        <w:numPr>
          <w:ilvl w:val="0"/>
          <w:numId w:val="3"/>
        </w:numPr>
        <w:spacing w:before="0" w:after="0"/>
        <w:ind w:right="-60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3znysh7" w:colFirst="0" w:colLast="0"/>
      <w:bookmarkEnd w:id="4"/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B9507B" w:rsidRDefault="00A67F75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B9507B" w:rsidRDefault="00DB75A6" w:rsidP="00B9507B">
      <w:pPr>
        <w:pStyle w:val="1"/>
        <w:numPr>
          <w:ilvl w:val="0"/>
          <w:numId w:val="3"/>
        </w:numPr>
        <w:spacing w:before="0" w:after="0"/>
        <w:ind w:right="-60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2et92p0" w:colFirst="0" w:colLast="0"/>
      <w:bookmarkEnd w:id="5"/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A2A5B3A" w:rsidR="00A67F75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B9507B" w:rsidRDefault="00B553EE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B9507B" w:rsidRDefault="00B553EE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B9507B" w:rsidRDefault="00B553EE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B9507B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B9507B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5BF341AB" w:rsidR="00A67F75" w:rsidRPr="00B9507B" w:rsidRDefault="006200B9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Android</w:t>
            </w:r>
          </w:p>
        </w:tc>
      </w:tr>
      <w:tr w:rsidR="00A67F75" w:rsidRPr="00B9507B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4F90BC44" w:rsidR="00A67F75" w:rsidRPr="00B9507B" w:rsidRDefault="006200B9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="00DB75A6"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</w:t>
            </w:r>
          </w:p>
        </w:tc>
      </w:tr>
      <w:tr w:rsidR="00A67F75" w:rsidRPr="00B9507B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7A94B990" w:rsidR="00A67F75" w:rsidRPr="00B9507B" w:rsidRDefault="006200B9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67F75" w:rsidRPr="00B9507B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B9507B" w:rsidRDefault="00DB75A6" w:rsidP="00B950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B9507B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B950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B9507B" w:rsidRDefault="00A67F75" w:rsidP="00B950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870A25" w14:textId="43EF3B19" w:rsidR="00605318" w:rsidRPr="00B9507B" w:rsidRDefault="00DB75A6" w:rsidP="00B9507B">
      <w:pPr>
        <w:pStyle w:val="1"/>
        <w:numPr>
          <w:ilvl w:val="0"/>
          <w:numId w:val="3"/>
        </w:numPr>
        <w:spacing w:before="0" w:after="0"/>
        <w:ind w:right="-60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tyjcwt" w:colFirst="0" w:colLast="0"/>
      <w:bookmarkEnd w:id="6"/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63706048" w14:textId="77777777" w:rsidR="00605318" w:rsidRPr="00B9507B" w:rsidRDefault="00605318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F6214D0" w14:textId="77777777" w:rsidR="00605318" w:rsidRPr="00B9507B" w:rsidRDefault="00DB75A6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  <w:bookmarkStart w:id="7" w:name="_heading=h.xl9h99sumtbf" w:colFirst="0" w:colLast="0"/>
      <w:bookmarkEnd w:id="7"/>
    </w:p>
    <w:p w14:paraId="09BF523E" w14:textId="7AF0FE95" w:rsidR="00605318" w:rsidRPr="00B9507B" w:rsidRDefault="00476B6E" w:rsidP="00B9507B">
      <w:pPr>
        <w:pStyle w:val="ac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Обучать детей различию и распознаванию дорожных знаков (запрещающие, предупреждающие, предписывающие и т.д.).</w:t>
      </w:r>
    </w:p>
    <w:p w14:paraId="0A639816" w14:textId="57A8F31E" w:rsidR="00476B6E" w:rsidRPr="00B9507B" w:rsidRDefault="00476B6E" w:rsidP="00B9507B">
      <w:pPr>
        <w:pStyle w:val="ac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Обучать правилам безопасного поведения на дороге в роли пешеходов и велосипедистов</w:t>
      </w:r>
      <w:r w:rsidRPr="00B950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7839972" w14:textId="4402484A" w:rsidR="00476B6E" w:rsidRPr="00B9507B" w:rsidRDefault="00476B6E" w:rsidP="00B9507B">
      <w:pPr>
        <w:pStyle w:val="ac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Обучать правилам безопасного поведения на дороге в роли пешеходов и велосипедистов</w:t>
      </w:r>
      <w:r w:rsidRPr="00B950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69C0983" w14:textId="5C263DED" w:rsidR="00476B6E" w:rsidRPr="00B9507B" w:rsidRDefault="00476B6E" w:rsidP="00B9507B">
      <w:pPr>
        <w:pStyle w:val="ac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Предоставлять возможности теоретического и практического обучения с использованием мультимедийных материалов</w:t>
      </w:r>
      <w:r w:rsidRPr="00B950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2228956" w14:textId="727A1809" w:rsidR="00476B6E" w:rsidRPr="00B9507B" w:rsidRDefault="00476B6E" w:rsidP="00B9507B">
      <w:pPr>
        <w:pStyle w:val="ac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sz w:val="24"/>
          <w:szCs w:val="24"/>
        </w:rPr>
        <w:t>Мониторить и оценивать результатов тестирования для дальнейшего анализа и повышения эффективности обучения.</w:t>
      </w:r>
    </w:p>
    <w:p w14:paraId="601002A9" w14:textId="77777777" w:rsidR="00A67F75" w:rsidRPr="00B9507B" w:rsidRDefault="00DB75A6" w:rsidP="00B9507B">
      <w:pPr>
        <w:pStyle w:val="1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507B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</w:p>
    <w:p w14:paraId="552A7EE2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bookmarkStart w:id="8" w:name="_heading=h.8nje48k31rm1" w:colFirst="0" w:colLast="0"/>
      <w:bookmarkEnd w:id="8"/>
      <w:r w:rsidRPr="00B9507B">
        <w:rPr>
          <w:rFonts w:ascii="Times New Roman" w:hAnsi="Times New Roman" w:cs="Times New Roman"/>
          <w:b w:val="0"/>
          <w:sz w:val="24"/>
          <w:szCs w:val="24"/>
        </w:rPr>
        <w:t>После открытия приложения на экране появится рабочая среда, которая представлена в трех разделах:</w:t>
      </w:r>
    </w:p>
    <w:p w14:paraId="5A529850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- Мультимедийная учебно-методическая программа «Профилактика и предотвращение детского дорожно-транспортного травматизма</w:t>
      </w:r>
      <w:proofErr w:type="gramStart"/>
      <w:r w:rsidRPr="00B9507B">
        <w:rPr>
          <w:rFonts w:ascii="Times New Roman" w:hAnsi="Times New Roman" w:cs="Times New Roman"/>
          <w:b w:val="0"/>
          <w:sz w:val="24"/>
          <w:szCs w:val="24"/>
        </w:rPr>
        <w:t>» ;</w:t>
      </w:r>
      <w:proofErr w:type="gramEnd"/>
    </w:p>
    <w:p w14:paraId="2DAA2AB4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- Тренажер по Правилам дорожного движения «Осторожный пешеход»;</w:t>
      </w:r>
    </w:p>
    <w:p w14:paraId="7434F59B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- Тренажер по Правилам дорожного движения «Осторожный велосипедист».</w:t>
      </w:r>
    </w:p>
    <w:p w14:paraId="2EBF40AF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97392F" wp14:editId="2497476B">
            <wp:extent cx="5180020" cy="2912272"/>
            <wp:effectExtent l="57150" t="57150" r="59055" b="596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лавна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78" cy="291961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7A213956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Здесь один раздел содержит теоретический материал</w:t>
      </w:r>
      <w:r w:rsidRPr="00B9507B">
        <w:rPr>
          <w:rFonts w:ascii="Times New Roman" w:hAnsi="Times New Roman" w:cs="Times New Roman"/>
          <w:sz w:val="24"/>
          <w:szCs w:val="24"/>
        </w:rPr>
        <w:t xml:space="preserve"> – </w:t>
      </w:r>
      <w:r w:rsidRPr="00B9507B">
        <w:rPr>
          <w:rFonts w:ascii="Times New Roman" w:hAnsi="Times New Roman" w:cs="Times New Roman"/>
          <w:b w:val="0"/>
          <w:sz w:val="24"/>
          <w:szCs w:val="24"/>
        </w:rPr>
        <w:t>Мультимедийная учебно-методическая программа «Профилактика и предотвращение детского дорожно-транспортного травматизма», и два раздела практических: Тренажер по Правилам дорожного движения «Осторожный пешеход» и Тренажер по Правилам дорожного движения «Осторожный велосипедист».</w:t>
      </w:r>
    </w:p>
    <w:p w14:paraId="67A1882F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У каждого раздела есть свои настройки.</w:t>
      </w:r>
    </w:p>
    <w:p w14:paraId="3AF25B4D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7EA565D8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2A411D9C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1F19B32E" w14:textId="77777777" w:rsidR="00476B6E" w:rsidRPr="00B9507B" w:rsidRDefault="00476B6E" w:rsidP="00B9507B">
      <w:pPr>
        <w:rPr>
          <w:rFonts w:ascii="Times New Roman" w:hAnsi="Times New Roman" w:cs="Times New Roman"/>
          <w:b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br w:type="page"/>
      </w:r>
    </w:p>
    <w:p w14:paraId="37FBA675" w14:textId="77777777" w:rsidR="00476B6E" w:rsidRPr="00B9507B" w:rsidRDefault="00476B6E" w:rsidP="00B9507B">
      <w:pPr>
        <w:pStyle w:val="af0"/>
        <w:outlineLvl w:val="1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lastRenderedPageBreak/>
        <w:t>Мультимедийная учебно-методическая программа «Профилактика и предотвращение детского дорожно-транспортного травматизма».</w:t>
      </w:r>
    </w:p>
    <w:p w14:paraId="4C2D9990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 данном разделе содержится теоретическая часть в виде уроков.</w:t>
      </w:r>
    </w:p>
    <w:p w14:paraId="0C6918F6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7F4BC994" wp14:editId="43408E2E">
            <wp:extent cx="5234807" cy="2943212"/>
            <wp:effectExtent l="57150" t="57150" r="61595" b="482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ум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357" cy="29468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36EF3B35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 левой части располагается список уроков, в правой части – содержание выбранного урока.</w:t>
      </w:r>
    </w:p>
    <w:p w14:paraId="12BF2FAE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0E28336D" wp14:editId="32E5F519">
            <wp:extent cx="5426173" cy="3050806"/>
            <wp:effectExtent l="57150" t="57150" r="60325" b="546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УМ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887" cy="30557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4B94EE5E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</w:p>
    <w:p w14:paraId="2B8962EB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Внизу располагаются функциональные кнопки:</w:t>
      </w:r>
    </w:p>
    <w:p w14:paraId="50A491E2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1C1A9B39" wp14:editId="7F38254B">
            <wp:extent cx="5952908" cy="419405"/>
            <wp:effectExtent l="57150" t="57150" r="48260" b="571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нопк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851" cy="4370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547D7400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lastRenderedPageBreak/>
        <w:t>«Добавить урок» - добавление нового урока.</w:t>
      </w:r>
    </w:p>
    <w:p w14:paraId="6BD8093A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«Удалить урок» - удаление урока.</w:t>
      </w:r>
    </w:p>
    <w:p w14:paraId="59E6DF1E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«Переименовать» - переименование урока.</w:t>
      </w:r>
    </w:p>
    <w:p w14:paraId="090A7537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«Добавить в урок» - добавление контента в урок.</w:t>
      </w:r>
    </w:p>
    <w:p w14:paraId="713F875C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«Удалить из урока» - удаление контента из урока.</w:t>
      </w:r>
    </w:p>
    <w:p w14:paraId="2D38C018" w14:textId="77777777" w:rsidR="00476B6E" w:rsidRPr="00B9507B" w:rsidRDefault="00476B6E" w:rsidP="00B9507B">
      <w:pPr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52E334E" w14:textId="77777777" w:rsidR="00476B6E" w:rsidRPr="00B9507B" w:rsidRDefault="00476B6E" w:rsidP="00B9507B">
      <w:pPr>
        <w:pStyle w:val="af0"/>
        <w:outlineLvl w:val="1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lastRenderedPageBreak/>
        <w:t>Тренажер по Правилам дорожного движения «Осторожный пешеход».</w:t>
      </w:r>
    </w:p>
    <w:p w14:paraId="08732855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Тренажер представлен в виде тестирования. Перед началом тестирования пользователю необходимо ввести свой номер, выбрать уровень сложности и нажать на кнопку «Начать тестирование». </w:t>
      </w:r>
    </w:p>
    <w:p w14:paraId="44DEF50F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752F4" wp14:editId="5A9DF554">
            <wp:extent cx="5267416" cy="2961546"/>
            <wp:effectExtent l="57150" t="57150" r="47625" b="488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ренажер для пешеходов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51" cy="296724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386C126C" w14:textId="77777777" w:rsidR="00476B6E" w:rsidRPr="00B9507B" w:rsidRDefault="00476B6E" w:rsidP="00B9507B">
      <w:pPr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0B8823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lastRenderedPageBreak/>
        <w:t>После этого запуститься тестирование:</w:t>
      </w:r>
    </w:p>
    <w:p w14:paraId="46726475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682EFC36" wp14:editId="4AB534BD">
            <wp:extent cx="4852746" cy="2728402"/>
            <wp:effectExtent l="57150" t="57150" r="62230" b="533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ренажер для пешеходов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468" cy="274005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2D84A9C2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Здесь в левой части:</w:t>
      </w:r>
    </w:p>
    <w:p w14:paraId="5571355E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ведется отсчет времени, </w:t>
      </w:r>
    </w:p>
    <w:p w14:paraId="73193255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указывается номер текущего вопроса, </w:t>
      </w:r>
    </w:p>
    <w:p w14:paraId="28ACE942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а также располагаются функциональные кнопки: «Пропустить вопрос», «Прервать задание» и «Вернуться в главное меню».</w:t>
      </w:r>
    </w:p>
    <w:p w14:paraId="0C7D3E8E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 правой части:</w:t>
      </w:r>
    </w:p>
    <w:p w14:paraId="3BD57C31" w14:textId="77777777" w:rsidR="00476B6E" w:rsidRPr="00B9507B" w:rsidRDefault="00476B6E" w:rsidP="00B9507B">
      <w:pPr>
        <w:pStyle w:val="af0"/>
        <w:numPr>
          <w:ilvl w:val="0"/>
          <w:numId w:val="2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вопрос,</w:t>
      </w:r>
    </w:p>
    <w:p w14:paraId="080A3CE5" w14:textId="77777777" w:rsidR="00476B6E" w:rsidRPr="00B9507B" w:rsidRDefault="00476B6E" w:rsidP="00B9507B">
      <w:pPr>
        <w:pStyle w:val="af0"/>
        <w:numPr>
          <w:ilvl w:val="0"/>
          <w:numId w:val="2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варианты ответа.</w:t>
      </w:r>
    </w:p>
    <w:p w14:paraId="0BCECF8C" w14:textId="77777777" w:rsidR="00476B6E" w:rsidRPr="00B9507B" w:rsidRDefault="00476B6E" w:rsidP="00B9507B">
      <w:pPr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FCE3BC" w14:textId="77777777" w:rsidR="00476B6E" w:rsidRPr="00B9507B" w:rsidRDefault="00476B6E" w:rsidP="00B9507B">
      <w:pPr>
        <w:pStyle w:val="2"/>
        <w:rPr>
          <w:rFonts w:ascii="Times New Roman" w:hAnsi="Times New Roman" w:cs="Times New Roman"/>
          <w:b/>
          <w:sz w:val="24"/>
          <w:szCs w:val="24"/>
        </w:rPr>
      </w:pPr>
      <w:r w:rsidRPr="00B9507B">
        <w:rPr>
          <w:rFonts w:ascii="Times New Roman" w:hAnsi="Times New Roman" w:cs="Times New Roman"/>
          <w:b/>
          <w:sz w:val="24"/>
          <w:szCs w:val="24"/>
        </w:rPr>
        <w:lastRenderedPageBreak/>
        <w:t>Тренажер по Правилам дорожного движения «Осторожный велосипедист».</w:t>
      </w:r>
    </w:p>
    <w:p w14:paraId="5BB96DC6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Тренажер представлен в виде тестирования. Перед началом тестирования пользователю необходимо ввести свой номер, выбрать уровень сложности и нажать на кнопку «Начать тестирование». </w:t>
      </w:r>
    </w:p>
    <w:p w14:paraId="73B533E5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D4F22" wp14:editId="44EE03A6">
            <wp:extent cx="5174621" cy="2909373"/>
            <wp:effectExtent l="57150" t="57150" r="45085" b="628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ренажер вело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793" cy="29145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0994D8C6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После этого запуститься тестирование:</w:t>
      </w:r>
    </w:p>
    <w:p w14:paraId="2E4CCBB8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F8630" wp14:editId="7C4EFA2A">
            <wp:extent cx="5467369" cy="3073967"/>
            <wp:effectExtent l="57150" t="57150" r="57150" b="508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ренажер для велосипедист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26" cy="308473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533016A1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Здесь в левой части:</w:t>
      </w:r>
    </w:p>
    <w:p w14:paraId="76E0EE95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ведется отсчет времени, </w:t>
      </w:r>
    </w:p>
    <w:p w14:paraId="2E2DD100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 xml:space="preserve">указывается номер текущего вопроса, </w:t>
      </w:r>
    </w:p>
    <w:p w14:paraId="2EB7C50B" w14:textId="77777777" w:rsidR="00476B6E" w:rsidRPr="00B9507B" w:rsidRDefault="00476B6E" w:rsidP="00B9507B">
      <w:pPr>
        <w:pStyle w:val="af0"/>
        <w:numPr>
          <w:ilvl w:val="0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lastRenderedPageBreak/>
        <w:t>а также располагаются функциональные кнопки: «Пропустить вопрос», «Прервать задание» и «Вернуться в главное меню».</w:t>
      </w:r>
    </w:p>
    <w:p w14:paraId="5B0EFAE1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 правой части:</w:t>
      </w:r>
    </w:p>
    <w:p w14:paraId="68BB794E" w14:textId="77777777" w:rsidR="00476B6E" w:rsidRPr="00B9507B" w:rsidRDefault="00476B6E" w:rsidP="00B9507B">
      <w:pPr>
        <w:pStyle w:val="af0"/>
        <w:numPr>
          <w:ilvl w:val="0"/>
          <w:numId w:val="2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вопрос,</w:t>
      </w:r>
    </w:p>
    <w:p w14:paraId="7B2990EE" w14:textId="77777777" w:rsidR="00476B6E" w:rsidRPr="00B9507B" w:rsidRDefault="00476B6E" w:rsidP="00B9507B">
      <w:pPr>
        <w:pStyle w:val="af0"/>
        <w:numPr>
          <w:ilvl w:val="0"/>
          <w:numId w:val="2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варианты ответа.</w:t>
      </w:r>
    </w:p>
    <w:p w14:paraId="04A9F460" w14:textId="77777777" w:rsidR="00476B6E" w:rsidRPr="00B9507B" w:rsidRDefault="00476B6E" w:rsidP="00B9507B">
      <w:pPr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10A85F" w14:textId="77777777" w:rsidR="00476B6E" w:rsidRPr="00B9507B" w:rsidRDefault="00476B6E" w:rsidP="00B9507B">
      <w:pPr>
        <w:pStyle w:val="af0"/>
        <w:ind w:left="720"/>
        <w:rPr>
          <w:rFonts w:ascii="Times New Roman" w:hAnsi="Times New Roman" w:cs="Times New Roman"/>
          <w:b w:val="0"/>
          <w:sz w:val="24"/>
          <w:szCs w:val="24"/>
        </w:rPr>
      </w:pPr>
    </w:p>
    <w:p w14:paraId="2517FF68" w14:textId="77777777" w:rsidR="00476B6E" w:rsidRPr="00B9507B" w:rsidRDefault="00476B6E" w:rsidP="00B9507B">
      <w:pPr>
        <w:pStyle w:val="af0"/>
        <w:outlineLvl w:val="1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Настройки тренажеров</w:t>
      </w:r>
    </w:p>
    <w:p w14:paraId="24AE09C8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Настройки тренажеров идентичны, содержат следующие параметры:</w:t>
      </w:r>
    </w:p>
    <w:p w14:paraId="43B9FEB2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4224D906" wp14:editId="3E844FE9">
            <wp:extent cx="5681310" cy="3194254"/>
            <wp:effectExtent l="57150" t="57150" r="53340" b="44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асстройки для велосипедисто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742" cy="320011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516CBF9D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Пароль для входа в систему – устанавливается пароль для входа в систему.</w:t>
      </w:r>
    </w:p>
    <w:p w14:paraId="53FFD8C7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Пароль для входа в настройки – устанавливается пароль для входа в настройки.</w:t>
      </w:r>
    </w:p>
    <w:p w14:paraId="192C35F8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Количество вопросов в тесте – устанавливается максимальное количество вопросов в тесте.</w:t>
      </w:r>
    </w:p>
    <w:p w14:paraId="501F1F3E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Порог сдачи теста, % - устанавливается порог сдачи экзамена в процентах.</w:t>
      </w:r>
    </w:p>
    <w:p w14:paraId="54FE778C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Время решения теста – устанавливается время решения теста в секундах.</w:t>
      </w:r>
    </w:p>
    <w:p w14:paraId="413D1086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Время на весь тест.</w:t>
      </w:r>
    </w:p>
    <w:p w14:paraId="5EAFB646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Запрашивать номер пользователя.</w:t>
      </w:r>
    </w:p>
    <w:p w14:paraId="15F09438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Запрашивать вариант.</w:t>
      </w:r>
    </w:p>
    <w:p w14:paraId="4972D454" w14:textId="77777777" w:rsidR="00476B6E" w:rsidRPr="00B9507B" w:rsidRDefault="00476B6E" w:rsidP="00B9507B">
      <w:pPr>
        <w:pStyle w:val="af0"/>
        <w:numPr>
          <w:ilvl w:val="0"/>
          <w:numId w:val="2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Показывать результат.</w:t>
      </w:r>
    </w:p>
    <w:p w14:paraId="554865E4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5579D1B0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3D6E426D" w14:textId="77777777" w:rsidR="00476B6E" w:rsidRPr="00B9507B" w:rsidRDefault="00476B6E" w:rsidP="00B9507B">
      <w:pPr>
        <w:rPr>
          <w:rFonts w:ascii="Times New Roman" w:hAnsi="Times New Roman" w:cs="Times New Roman"/>
          <w:b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br w:type="page"/>
      </w:r>
    </w:p>
    <w:p w14:paraId="49F7223E" w14:textId="77777777" w:rsidR="00476B6E" w:rsidRPr="00B9507B" w:rsidRDefault="00476B6E" w:rsidP="00B9507B">
      <w:pPr>
        <w:pStyle w:val="af0"/>
        <w:outlineLvl w:val="1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lastRenderedPageBreak/>
        <w:t>Результаты.</w:t>
      </w:r>
    </w:p>
    <w:p w14:paraId="28E98BC7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sz w:val="24"/>
          <w:szCs w:val="24"/>
        </w:rPr>
        <w:t>Тренажеры содержат в себе подразделы с результатами тестирования.</w:t>
      </w:r>
    </w:p>
    <w:p w14:paraId="22A4104F" w14:textId="77777777" w:rsidR="00476B6E" w:rsidRPr="00B9507B" w:rsidRDefault="00476B6E" w:rsidP="00B9507B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r w:rsidRPr="00B9507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01BB88FF" wp14:editId="68E4F826">
            <wp:extent cx="6102982" cy="34313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езультаты_для пешеходов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39" cy="343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7753" w14:textId="77777777" w:rsidR="00476B6E" w:rsidRPr="00B9507B" w:rsidRDefault="00476B6E" w:rsidP="00B9507B">
      <w:pPr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Здесь содержится следующая информация:</w:t>
      </w:r>
    </w:p>
    <w:p w14:paraId="5E786FB6" w14:textId="77777777" w:rsidR="00476B6E" w:rsidRPr="00B9507B" w:rsidRDefault="00476B6E" w:rsidP="00B9507B">
      <w:pPr>
        <w:pStyle w:val="ac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Номер пользователя</w:t>
      </w:r>
    </w:p>
    <w:p w14:paraId="4D627AAC" w14:textId="77777777" w:rsidR="00476B6E" w:rsidRPr="00B9507B" w:rsidRDefault="00476B6E" w:rsidP="00B9507B">
      <w:pPr>
        <w:pStyle w:val="ac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Дата – дата проведения тестирования.</w:t>
      </w:r>
    </w:p>
    <w:p w14:paraId="5609055B" w14:textId="77777777" w:rsidR="00476B6E" w:rsidRPr="00B9507B" w:rsidRDefault="00476B6E" w:rsidP="00B9507B">
      <w:pPr>
        <w:pStyle w:val="ac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Затрачено – затраченное время на тестирование.</w:t>
      </w:r>
    </w:p>
    <w:p w14:paraId="331F4AFA" w14:textId="77777777" w:rsidR="00476B6E" w:rsidRPr="00B9507B" w:rsidRDefault="00476B6E" w:rsidP="00B9507B">
      <w:pPr>
        <w:pStyle w:val="ac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Вопросов – общее количество вопросов в тесте.</w:t>
      </w:r>
    </w:p>
    <w:p w14:paraId="528C2745" w14:textId="77777777" w:rsidR="00476B6E" w:rsidRPr="00B9507B" w:rsidRDefault="00476B6E" w:rsidP="00B9507B">
      <w:pPr>
        <w:pStyle w:val="ac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Правильные/неправильные ответы – количество правильных и неправильных ответов.</w:t>
      </w:r>
    </w:p>
    <w:p w14:paraId="1927253A" w14:textId="65CB62B9" w:rsidR="00A67F75" w:rsidRPr="00B9507B" w:rsidRDefault="00476B6E" w:rsidP="00B9507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507B">
        <w:rPr>
          <w:rFonts w:ascii="Times New Roman" w:hAnsi="Times New Roman" w:cs="Times New Roman"/>
          <w:sz w:val="24"/>
          <w:szCs w:val="24"/>
        </w:rPr>
        <w:t>Результаты – результат тестирования: сдал/ не сдал.</w:t>
      </w:r>
      <w:r w:rsidRPr="00B9507B">
        <w:rPr>
          <w:rFonts w:ascii="Times New Roman" w:hAnsi="Times New Roman" w:cs="Times New Roman"/>
          <w:sz w:val="24"/>
          <w:szCs w:val="24"/>
        </w:rPr>
        <w:br/>
      </w:r>
    </w:p>
    <w:sectPr w:rsidR="00A67F75" w:rsidRPr="00B9507B">
      <w:headerReference w:type="default" r:id="rId18"/>
      <w:footerReference w:type="default" r:id="rId19"/>
      <w:headerReference w:type="first" r:id="rId20"/>
      <w:footerReference w:type="first" r:id="rId2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E1247" w14:textId="77777777" w:rsidR="00C161FF" w:rsidRDefault="00C161FF">
      <w:pPr>
        <w:spacing w:line="240" w:lineRule="auto"/>
      </w:pPr>
      <w:r>
        <w:separator/>
      </w:r>
    </w:p>
  </w:endnote>
  <w:endnote w:type="continuationSeparator" w:id="0">
    <w:p w14:paraId="7F0BF455" w14:textId="77777777" w:rsidR="00C161FF" w:rsidRDefault="00C16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103A0" w14:textId="77777777" w:rsidR="00C161FF" w:rsidRDefault="00C161FF">
      <w:pPr>
        <w:spacing w:line="240" w:lineRule="auto"/>
      </w:pPr>
      <w:r>
        <w:separator/>
      </w:r>
    </w:p>
  </w:footnote>
  <w:footnote w:type="continuationSeparator" w:id="0">
    <w:p w14:paraId="0D49D23C" w14:textId="77777777" w:rsidR="00C161FF" w:rsidRDefault="00C16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552D95"/>
    <w:multiLevelType w:val="hybridMultilevel"/>
    <w:tmpl w:val="DDDC0106"/>
    <w:lvl w:ilvl="0" w:tplc="091A7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B11DF2"/>
    <w:multiLevelType w:val="hybridMultilevel"/>
    <w:tmpl w:val="70EA26B0"/>
    <w:lvl w:ilvl="0" w:tplc="929011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A0209"/>
    <w:multiLevelType w:val="hybridMultilevel"/>
    <w:tmpl w:val="3F5AF27A"/>
    <w:lvl w:ilvl="0" w:tplc="C38A0E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B4C6522"/>
    <w:multiLevelType w:val="hybridMultilevel"/>
    <w:tmpl w:val="0D36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B19D4"/>
    <w:multiLevelType w:val="hybridMultilevel"/>
    <w:tmpl w:val="29006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A48E1"/>
    <w:multiLevelType w:val="hybridMultilevel"/>
    <w:tmpl w:val="FFDE92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7B46C43"/>
    <w:multiLevelType w:val="hybridMultilevel"/>
    <w:tmpl w:val="210C3390"/>
    <w:lvl w:ilvl="0" w:tplc="7EBA4D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B6E51A4"/>
    <w:multiLevelType w:val="hybridMultilevel"/>
    <w:tmpl w:val="26C23CA0"/>
    <w:lvl w:ilvl="0" w:tplc="6BB8C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4195408"/>
    <w:multiLevelType w:val="hybridMultilevel"/>
    <w:tmpl w:val="B934B41C"/>
    <w:lvl w:ilvl="0" w:tplc="7D06CF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4C404AC"/>
    <w:multiLevelType w:val="hybridMultilevel"/>
    <w:tmpl w:val="BCBE585C"/>
    <w:lvl w:ilvl="0" w:tplc="93F4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8650482"/>
    <w:multiLevelType w:val="hybridMultilevel"/>
    <w:tmpl w:val="AD4E3D10"/>
    <w:lvl w:ilvl="0" w:tplc="1EE24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D31034A"/>
    <w:multiLevelType w:val="hybridMultilevel"/>
    <w:tmpl w:val="FE6CFEC2"/>
    <w:lvl w:ilvl="0" w:tplc="A1D85A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28617A"/>
    <w:multiLevelType w:val="hybridMultilevel"/>
    <w:tmpl w:val="8FC4E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94704"/>
    <w:multiLevelType w:val="hybridMultilevel"/>
    <w:tmpl w:val="D6A88404"/>
    <w:lvl w:ilvl="0" w:tplc="3C04E4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FF841E7"/>
    <w:multiLevelType w:val="hybridMultilevel"/>
    <w:tmpl w:val="4F9219C4"/>
    <w:lvl w:ilvl="0" w:tplc="832EF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11D3067"/>
    <w:multiLevelType w:val="hybridMultilevel"/>
    <w:tmpl w:val="3C4C9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3736E"/>
    <w:multiLevelType w:val="hybridMultilevel"/>
    <w:tmpl w:val="0E86AD38"/>
    <w:lvl w:ilvl="0" w:tplc="FA9A6D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7217EF3"/>
    <w:multiLevelType w:val="hybridMultilevel"/>
    <w:tmpl w:val="2116D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60AD9"/>
    <w:multiLevelType w:val="hybridMultilevel"/>
    <w:tmpl w:val="442CB63C"/>
    <w:lvl w:ilvl="0" w:tplc="B5BEA6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B779D5"/>
    <w:multiLevelType w:val="hybridMultilevel"/>
    <w:tmpl w:val="64BA97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21"/>
  </w:num>
  <w:num w:numId="6">
    <w:abstractNumId w:val="6"/>
  </w:num>
  <w:num w:numId="7">
    <w:abstractNumId w:val="16"/>
  </w:num>
  <w:num w:numId="8">
    <w:abstractNumId w:val="1"/>
  </w:num>
  <w:num w:numId="9">
    <w:abstractNumId w:val="12"/>
  </w:num>
  <w:num w:numId="10">
    <w:abstractNumId w:val="14"/>
  </w:num>
  <w:num w:numId="11">
    <w:abstractNumId w:val="19"/>
  </w:num>
  <w:num w:numId="12">
    <w:abstractNumId w:val="8"/>
  </w:num>
  <w:num w:numId="13">
    <w:abstractNumId w:val="7"/>
  </w:num>
  <w:num w:numId="14">
    <w:abstractNumId w:val="3"/>
  </w:num>
  <w:num w:numId="15">
    <w:abstractNumId w:val="17"/>
  </w:num>
  <w:num w:numId="16">
    <w:abstractNumId w:val="11"/>
  </w:num>
  <w:num w:numId="17">
    <w:abstractNumId w:val="10"/>
  </w:num>
  <w:num w:numId="18">
    <w:abstractNumId w:val="22"/>
  </w:num>
  <w:num w:numId="19">
    <w:abstractNumId w:val="15"/>
  </w:num>
  <w:num w:numId="20">
    <w:abstractNumId w:val="18"/>
  </w:num>
  <w:num w:numId="21">
    <w:abstractNumId w:val="5"/>
  </w:num>
  <w:num w:numId="22">
    <w:abstractNumId w:val="2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2F0A"/>
    <w:rsid w:val="00476B6E"/>
    <w:rsid w:val="00605318"/>
    <w:rsid w:val="006200B9"/>
    <w:rsid w:val="00620B84"/>
    <w:rsid w:val="006917DB"/>
    <w:rsid w:val="00786B45"/>
    <w:rsid w:val="008125C9"/>
    <w:rsid w:val="00A67F75"/>
    <w:rsid w:val="00A937E2"/>
    <w:rsid w:val="00B553EE"/>
    <w:rsid w:val="00B74FE4"/>
    <w:rsid w:val="00B9507B"/>
    <w:rsid w:val="00BE39F1"/>
    <w:rsid w:val="00C161FF"/>
    <w:rsid w:val="00CB5B14"/>
    <w:rsid w:val="00CC4476"/>
    <w:rsid w:val="00DA2183"/>
    <w:rsid w:val="00DB75A6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List Paragraph"/>
    <w:basedOn w:val="a"/>
    <w:uiPriority w:val="34"/>
    <w:qFormat/>
    <w:rsid w:val="00605318"/>
    <w:pPr>
      <w:ind w:left="720"/>
      <w:contextualSpacing/>
    </w:pPr>
  </w:style>
  <w:style w:type="paragraph" w:styleId="ad">
    <w:name w:val="Plain Text"/>
    <w:basedOn w:val="a"/>
    <w:link w:val="ae"/>
    <w:rsid w:val="00605318"/>
    <w:pPr>
      <w:spacing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e">
    <w:name w:val="Текст Знак"/>
    <w:basedOn w:val="a0"/>
    <w:link w:val="ad"/>
    <w:rsid w:val="00605318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Style1">
    <w:name w:val="Style1"/>
    <w:basedOn w:val="a"/>
    <w:rsid w:val="00605318"/>
    <w:pPr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Century Gothic" w:eastAsia="Times New Roman" w:hAnsi="Century Gothic" w:cs="Times New Roman"/>
      <w:sz w:val="24"/>
      <w:szCs w:val="24"/>
      <w:lang w:val="ru-RU"/>
    </w:rPr>
  </w:style>
  <w:style w:type="paragraph" w:styleId="af">
    <w:name w:val="caption"/>
    <w:basedOn w:val="a"/>
    <w:next w:val="a"/>
    <w:unhideWhenUsed/>
    <w:qFormat/>
    <w:rsid w:val="00605318"/>
    <w:pPr>
      <w:spacing w:before="120" w:after="120" w:line="240" w:lineRule="auto"/>
      <w:jc w:val="center"/>
    </w:pPr>
    <w:rPr>
      <w:rFonts w:ascii="Century Gothic" w:eastAsiaTheme="minorHAnsi" w:hAnsi="Century Gothic" w:cs="Times New Roman"/>
      <w:bCs/>
      <w:noProof/>
      <w:sz w:val="20"/>
      <w:szCs w:val="18"/>
      <w:lang w:val="ru-RU"/>
    </w:rPr>
  </w:style>
  <w:style w:type="paragraph" w:customStyle="1" w:styleId="af0">
    <w:name w:val="Глава"/>
    <w:basedOn w:val="a"/>
    <w:link w:val="af1"/>
    <w:qFormat/>
    <w:rsid w:val="00476B6E"/>
    <w:pPr>
      <w:spacing w:after="160" w:line="259" w:lineRule="auto"/>
    </w:pPr>
    <w:rPr>
      <w:rFonts w:asciiTheme="minorHAnsi" w:eastAsiaTheme="minorHAnsi" w:hAnsiTheme="minorHAnsi" w:cstheme="minorBidi"/>
      <w:b/>
      <w:sz w:val="32"/>
      <w:lang w:val="ru-RU" w:eastAsia="en-US"/>
    </w:rPr>
  </w:style>
  <w:style w:type="character" w:customStyle="1" w:styleId="af1">
    <w:name w:val="Глава Знак"/>
    <w:basedOn w:val="a0"/>
    <w:link w:val="af0"/>
    <w:rsid w:val="00476B6E"/>
    <w:rPr>
      <w:rFonts w:asciiTheme="minorHAnsi" w:eastAsiaTheme="minorHAnsi" w:hAnsiTheme="minorHAnsi" w:cstheme="minorBidi"/>
      <w:b/>
      <w:sz w:val="3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Мустафин Ранис Фанисович</cp:lastModifiedBy>
  <cp:revision>8</cp:revision>
  <dcterms:created xsi:type="dcterms:W3CDTF">2024-07-30T10:09:00Z</dcterms:created>
  <dcterms:modified xsi:type="dcterms:W3CDTF">2024-10-09T12:59:00Z</dcterms:modified>
</cp:coreProperties>
</file>